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9E7E" w14:textId="7D31F33A" w:rsidR="00196277" w:rsidRPr="00AB1257" w:rsidRDefault="00196277" w:rsidP="00E374F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1257">
        <w:rPr>
          <w:rFonts w:ascii="Arial" w:eastAsia="Arial" w:hAnsi="Arial" w:cs="Arial"/>
          <w:b/>
          <w:sz w:val="24"/>
          <w:szCs w:val="24"/>
        </w:rPr>
        <w:t>Έκθεση της Κοινοβουλευτικής Επιτροπής Ενέργειας, Εμπορίου, Βιομηχανίας και Τουρισμού για το</w:t>
      </w:r>
      <w:r w:rsidR="005658C0">
        <w:rPr>
          <w:rFonts w:ascii="Arial" w:eastAsia="Arial" w:hAnsi="Arial" w:cs="Arial"/>
          <w:b/>
          <w:sz w:val="24"/>
          <w:szCs w:val="24"/>
        </w:rPr>
        <w:t>υς</w:t>
      </w:r>
      <w:r w:rsidRPr="00AB1257">
        <w:rPr>
          <w:rFonts w:ascii="Arial" w:eastAsia="Arial" w:hAnsi="Arial" w:cs="Arial"/>
          <w:b/>
          <w:sz w:val="24"/>
          <w:szCs w:val="24"/>
        </w:rPr>
        <w:t xml:space="preserve"> </w:t>
      </w:r>
      <w:r w:rsidR="005658C0">
        <w:rPr>
          <w:rFonts w:ascii="Arial" w:eastAsia="Arial" w:hAnsi="Arial" w:cs="Arial"/>
          <w:b/>
          <w:sz w:val="24"/>
          <w:szCs w:val="24"/>
        </w:rPr>
        <w:t xml:space="preserve">κανονισμούς </w:t>
      </w:r>
      <w:r w:rsidRPr="00AB1257">
        <w:rPr>
          <w:rFonts w:ascii="Arial" w:eastAsia="Arial" w:hAnsi="Arial" w:cs="Arial"/>
          <w:b/>
          <w:sz w:val="24"/>
          <w:szCs w:val="24"/>
        </w:rPr>
        <w:t>«</w:t>
      </w:r>
      <w:r w:rsidR="00AB1257" w:rsidRPr="00AB1257">
        <w:rPr>
          <w:rFonts w:ascii="Arial" w:hAnsi="Arial" w:cs="Arial"/>
          <w:b/>
          <w:bCs/>
          <w:sz w:val="24"/>
          <w:szCs w:val="24"/>
        </w:rPr>
        <w:t>Οι περί Κοινωνικών Επιχειρήσεων Κανονισμοί του 2022</w:t>
      </w:r>
      <w:r w:rsidRPr="00AB1257">
        <w:rPr>
          <w:rFonts w:ascii="Arial" w:hAnsi="Arial" w:cs="Arial"/>
          <w:b/>
          <w:sz w:val="24"/>
          <w:szCs w:val="24"/>
        </w:rPr>
        <w:t>»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196277" w:rsidRPr="004B5F41" w14:paraId="05E012C5" w14:textId="77777777" w:rsidTr="00CD389C">
        <w:tc>
          <w:tcPr>
            <w:tcW w:w="4677" w:type="dxa"/>
          </w:tcPr>
          <w:p w14:paraId="487A42EB" w14:textId="60D80311" w:rsidR="00196277" w:rsidRPr="004B5F41" w:rsidRDefault="00196277" w:rsidP="00E374FB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B5F41">
              <w:rPr>
                <w:rFonts w:ascii="Arial" w:eastAsia="Arial" w:hAnsi="Arial" w:cs="Arial"/>
                <w:b/>
                <w:sz w:val="24"/>
                <w:szCs w:val="24"/>
              </w:rPr>
              <w:t>Παρόντες:</w:t>
            </w:r>
            <w:r w:rsidRPr="004B5F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15660525" w14:textId="77777777" w:rsidR="00196277" w:rsidRPr="004B5F41" w:rsidRDefault="00196277" w:rsidP="00E374FB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96277" w:rsidRPr="00CD389C" w14:paraId="0968E0F7" w14:textId="77777777" w:rsidTr="00CD389C">
        <w:tc>
          <w:tcPr>
            <w:tcW w:w="4677" w:type="dxa"/>
          </w:tcPr>
          <w:p w14:paraId="003CB722" w14:textId="4FF5AD3D" w:rsidR="00196277" w:rsidRPr="00CD389C" w:rsidRDefault="00A83EAD" w:rsidP="00A83EAD">
            <w:pPr>
              <w:tabs>
                <w:tab w:val="left" w:pos="462"/>
              </w:tabs>
              <w:spacing w:after="0" w:line="48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D389C">
              <w:rPr>
                <w:rFonts w:ascii="Arial" w:eastAsia="Arial" w:hAnsi="Arial" w:cs="Arial"/>
                <w:bCs/>
                <w:sz w:val="24"/>
                <w:szCs w:val="24"/>
              </w:rPr>
              <w:tab/>
            </w:r>
            <w:r w:rsidR="00196277" w:rsidRPr="00CD389C">
              <w:rPr>
                <w:rFonts w:ascii="Arial" w:eastAsia="Arial" w:hAnsi="Arial" w:cs="Arial"/>
                <w:bCs/>
                <w:sz w:val="24"/>
                <w:szCs w:val="24"/>
              </w:rPr>
              <w:t>Κυριάκος Χατζηγιάννης, πρόεδρος</w:t>
            </w:r>
          </w:p>
        </w:tc>
        <w:tc>
          <w:tcPr>
            <w:tcW w:w="4677" w:type="dxa"/>
          </w:tcPr>
          <w:p w14:paraId="20020AE6" w14:textId="2C5EBA25" w:rsidR="00196277" w:rsidRPr="00CD389C" w:rsidRDefault="00CD389C" w:rsidP="00E374FB">
            <w:pPr>
              <w:pStyle w:val="Default"/>
              <w:spacing w:line="480" w:lineRule="auto"/>
            </w:pPr>
            <w:r w:rsidRPr="00CD389C">
              <w:t>Ανδρέας Πασιουρτίδης</w:t>
            </w:r>
          </w:p>
        </w:tc>
      </w:tr>
      <w:tr w:rsidR="00196277" w:rsidRPr="00CD389C" w14:paraId="4181B262" w14:textId="77777777" w:rsidTr="00CD389C">
        <w:tc>
          <w:tcPr>
            <w:tcW w:w="4677" w:type="dxa"/>
          </w:tcPr>
          <w:p w14:paraId="178B1B2E" w14:textId="516344E1" w:rsidR="00196277" w:rsidRPr="00CD389C" w:rsidRDefault="00A83EAD" w:rsidP="00A83EAD">
            <w:pPr>
              <w:pStyle w:val="Default"/>
              <w:tabs>
                <w:tab w:val="left" w:pos="462"/>
              </w:tabs>
              <w:spacing w:line="480" w:lineRule="auto"/>
              <w:rPr>
                <w:rFonts w:eastAsia="Arial"/>
                <w:b/>
              </w:rPr>
            </w:pPr>
            <w:r w:rsidRPr="00CD389C">
              <w:tab/>
            </w:r>
            <w:r w:rsidR="00CD389C" w:rsidRPr="00CD389C">
              <w:t>Νίκος Σύκας</w:t>
            </w:r>
          </w:p>
        </w:tc>
        <w:tc>
          <w:tcPr>
            <w:tcW w:w="4677" w:type="dxa"/>
          </w:tcPr>
          <w:p w14:paraId="304AD2B2" w14:textId="6B2355AA" w:rsidR="00196277" w:rsidRPr="00CD389C" w:rsidRDefault="00CD389C" w:rsidP="00E374FB">
            <w:pPr>
              <w:pStyle w:val="Default"/>
              <w:spacing w:line="480" w:lineRule="auto"/>
            </w:pPr>
            <w:r w:rsidRPr="00CD389C">
              <w:t>Μιχάλης Γιακουμή</w:t>
            </w:r>
          </w:p>
        </w:tc>
      </w:tr>
      <w:tr w:rsidR="00196277" w:rsidRPr="00CD389C" w14:paraId="56413CAD" w14:textId="77777777" w:rsidTr="00CD389C">
        <w:tc>
          <w:tcPr>
            <w:tcW w:w="4677" w:type="dxa"/>
          </w:tcPr>
          <w:p w14:paraId="27A52A87" w14:textId="2809D34F" w:rsidR="00196277" w:rsidRPr="00CD389C" w:rsidRDefault="00A83EAD" w:rsidP="00A83EAD">
            <w:pPr>
              <w:pStyle w:val="Default"/>
              <w:tabs>
                <w:tab w:val="left" w:pos="462"/>
              </w:tabs>
              <w:spacing w:line="480" w:lineRule="auto"/>
              <w:rPr>
                <w:rFonts w:eastAsia="Arial"/>
                <w:b/>
              </w:rPr>
            </w:pPr>
            <w:r w:rsidRPr="00CD389C">
              <w:tab/>
            </w:r>
            <w:r w:rsidR="00CD389C" w:rsidRPr="00CD389C">
              <w:t>Κώστας Κώστα</w:t>
            </w:r>
          </w:p>
        </w:tc>
        <w:tc>
          <w:tcPr>
            <w:tcW w:w="4677" w:type="dxa"/>
          </w:tcPr>
          <w:p w14:paraId="4118249C" w14:textId="0693DC63" w:rsidR="00196277" w:rsidRPr="00CD389C" w:rsidRDefault="00CD389C" w:rsidP="00E374FB">
            <w:pPr>
              <w:pStyle w:val="Default"/>
              <w:spacing w:line="480" w:lineRule="auto"/>
            </w:pPr>
            <w:r w:rsidRPr="00CD389C">
              <w:t>Σταύρος Παπαδούρης</w:t>
            </w:r>
          </w:p>
        </w:tc>
      </w:tr>
    </w:tbl>
    <w:p w14:paraId="551256AC" w14:textId="0B186556" w:rsidR="00EC07D6" w:rsidRDefault="00196277" w:rsidP="00E374FB">
      <w:pPr>
        <w:spacing w:after="0" w:line="48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7E72">
        <w:rPr>
          <w:rFonts w:ascii="Arial" w:hAnsi="Arial" w:cs="Arial"/>
          <w:sz w:val="24"/>
          <w:szCs w:val="24"/>
        </w:rPr>
        <w:t>Η Κοινοβουλευτική Επιτροπή Ενέργειας, Εμπορίου, Βιομηχανίας και Τουρισμού μελέτησε τ</w:t>
      </w:r>
      <w:r w:rsidR="002456FE">
        <w:rPr>
          <w:rFonts w:ascii="Arial" w:hAnsi="Arial" w:cs="Arial"/>
          <w:sz w:val="24"/>
          <w:szCs w:val="24"/>
        </w:rPr>
        <w:t>ο</w:t>
      </w:r>
      <w:r w:rsidR="00502551">
        <w:rPr>
          <w:rFonts w:ascii="Arial" w:hAnsi="Arial" w:cs="Arial"/>
          <w:sz w:val="24"/>
          <w:szCs w:val="24"/>
        </w:rPr>
        <w:t>υς</w:t>
      </w:r>
      <w:r w:rsidR="002456FE">
        <w:rPr>
          <w:rFonts w:ascii="Arial" w:hAnsi="Arial" w:cs="Arial"/>
          <w:sz w:val="24"/>
          <w:szCs w:val="24"/>
        </w:rPr>
        <w:t xml:space="preserve"> πιο πάνω κανονισμούς</w:t>
      </w:r>
      <w:r w:rsidRPr="00FC7E72">
        <w:rPr>
          <w:rFonts w:ascii="Arial" w:hAnsi="Arial" w:cs="Arial"/>
          <w:sz w:val="24"/>
          <w:szCs w:val="24"/>
        </w:rPr>
        <w:t xml:space="preserve"> σε </w:t>
      </w:r>
      <w:r w:rsidR="00502551">
        <w:rPr>
          <w:rFonts w:ascii="Arial" w:hAnsi="Arial" w:cs="Arial"/>
          <w:sz w:val="24"/>
          <w:szCs w:val="24"/>
        </w:rPr>
        <w:t>τέσσερις</w:t>
      </w:r>
      <w:r w:rsidR="00EA0070" w:rsidRPr="00FC7E72">
        <w:rPr>
          <w:rFonts w:ascii="Arial" w:hAnsi="Arial" w:cs="Arial"/>
          <w:sz w:val="24"/>
          <w:szCs w:val="24"/>
        </w:rPr>
        <w:t xml:space="preserve"> </w:t>
      </w:r>
      <w:r w:rsidRPr="00FC7E72">
        <w:rPr>
          <w:rFonts w:ascii="Arial" w:hAnsi="Arial" w:cs="Arial"/>
          <w:sz w:val="24"/>
          <w:szCs w:val="24"/>
        </w:rPr>
        <w:t xml:space="preserve">συνεδρίες της, </w:t>
      </w:r>
      <w:r w:rsidRPr="00FC7E72">
        <w:rPr>
          <w:rFonts w:ascii="Arial" w:eastAsia="Times New Roman" w:hAnsi="Arial" w:cs="Arial"/>
          <w:sz w:val="24"/>
          <w:szCs w:val="24"/>
          <w:lang w:eastAsia="en-GB"/>
        </w:rPr>
        <w:t xml:space="preserve">που πραγματοποιήθηκαν στις </w:t>
      </w:r>
      <w:r w:rsidR="00EA0070" w:rsidRPr="00FC7E72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502551">
        <w:rPr>
          <w:rFonts w:ascii="Arial" w:eastAsia="Times New Roman" w:hAnsi="Arial" w:cs="Arial"/>
          <w:sz w:val="24"/>
          <w:szCs w:val="24"/>
          <w:lang w:eastAsia="en-GB"/>
        </w:rPr>
        <w:t xml:space="preserve">1 Οκτωβρίου 2022, </w:t>
      </w:r>
      <w:r w:rsidR="001952C8" w:rsidRPr="00FC7E72">
        <w:rPr>
          <w:rFonts w:ascii="Arial" w:eastAsia="Times New Roman" w:hAnsi="Arial" w:cs="Arial"/>
          <w:sz w:val="24"/>
          <w:szCs w:val="24"/>
          <w:lang w:eastAsia="en-GB"/>
        </w:rPr>
        <w:t xml:space="preserve">στις </w:t>
      </w:r>
      <w:r w:rsidR="00EA0070" w:rsidRPr="00FC7E72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502551"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Pr="00FC7E7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02551">
        <w:rPr>
          <w:rFonts w:ascii="Arial" w:eastAsia="Times New Roman" w:hAnsi="Arial" w:cs="Arial"/>
          <w:sz w:val="24"/>
          <w:szCs w:val="24"/>
          <w:lang w:eastAsia="en-GB"/>
        </w:rPr>
        <w:t>Ιουνίου</w:t>
      </w:r>
      <w:r w:rsidR="001952C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952C8" w:rsidRPr="00FC7E72">
        <w:rPr>
          <w:rFonts w:ascii="Arial" w:eastAsia="Times New Roman" w:hAnsi="Arial" w:cs="Arial"/>
          <w:sz w:val="24"/>
          <w:szCs w:val="24"/>
          <w:lang w:eastAsia="en-GB"/>
        </w:rPr>
        <w:t>2023</w:t>
      </w:r>
      <w:r w:rsidR="00E14157">
        <w:rPr>
          <w:rFonts w:ascii="Arial" w:eastAsia="Times New Roman" w:hAnsi="Arial" w:cs="Arial"/>
          <w:sz w:val="24"/>
          <w:szCs w:val="24"/>
          <w:lang w:eastAsia="en-GB"/>
        </w:rPr>
        <w:t>, καθώς</w:t>
      </w:r>
      <w:r w:rsidR="005025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952C8" w:rsidRPr="00FC7E72">
        <w:rPr>
          <w:rFonts w:ascii="Arial" w:eastAsia="Times New Roman" w:hAnsi="Arial" w:cs="Arial"/>
          <w:sz w:val="24"/>
          <w:szCs w:val="24"/>
          <w:lang w:eastAsia="en-GB"/>
        </w:rPr>
        <w:t xml:space="preserve">και στις </w:t>
      </w:r>
      <w:r w:rsidR="00502551">
        <w:rPr>
          <w:rFonts w:ascii="Arial" w:eastAsia="Times New Roman" w:hAnsi="Arial" w:cs="Arial"/>
          <w:sz w:val="24"/>
          <w:szCs w:val="24"/>
          <w:lang w:eastAsia="en-GB"/>
        </w:rPr>
        <w:t xml:space="preserve">24 </w:t>
      </w:r>
      <w:r w:rsidR="00EA0070" w:rsidRPr="00FC7E72">
        <w:rPr>
          <w:rFonts w:ascii="Arial" w:eastAsia="Times New Roman" w:hAnsi="Arial" w:cs="Arial"/>
          <w:sz w:val="24"/>
          <w:szCs w:val="24"/>
          <w:lang w:eastAsia="en-GB"/>
        </w:rPr>
        <w:t>και</w:t>
      </w:r>
      <w:r w:rsidR="00E14157">
        <w:rPr>
          <w:rFonts w:ascii="Arial" w:eastAsia="Times New Roman" w:hAnsi="Arial" w:cs="Arial"/>
          <w:sz w:val="24"/>
          <w:szCs w:val="24"/>
          <w:lang w:eastAsia="en-GB"/>
        </w:rPr>
        <w:t xml:space="preserve"> την</w:t>
      </w:r>
      <w:r w:rsidR="00EA0070" w:rsidRPr="00FC7E72">
        <w:rPr>
          <w:rFonts w:ascii="Arial" w:eastAsia="Times New Roman" w:hAnsi="Arial" w:cs="Arial"/>
          <w:sz w:val="24"/>
          <w:szCs w:val="24"/>
          <w:lang w:eastAsia="en-GB"/>
        </w:rPr>
        <w:t xml:space="preserve"> 31</w:t>
      </w:r>
      <w:r w:rsidR="00E14157" w:rsidRPr="00E14157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η</w:t>
      </w:r>
      <w:r w:rsidR="00EA0070" w:rsidRPr="00FC7E7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C7E72">
        <w:rPr>
          <w:rFonts w:ascii="Arial" w:eastAsia="Times New Roman" w:hAnsi="Arial" w:cs="Arial"/>
          <w:sz w:val="24"/>
          <w:szCs w:val="24"/>
          <w:lang w:eastAsia="en-GB"/>
        </w:rPr>
        <w:t>Οκτωβρίου 2023</w:t>
      </w:r>
      <w:r w:rsidR="00502551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1952C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C7E72">
        <w:rPr>
          <w:rFonts w:ascii="Arial" w:hAnsi="Arial" w:cs="Arial"/>
          <w:sz w:val="24"/>
          <w:szCs w:val="24"/>
        </w:rPr>
        <w:t>Σ</w:t>
      </w:r>
      <w:r w:rsidR="00961C95" w:rsidRPr="00FC7E72">
        <w:rPr>
          <w:rFonts w:ascii="Arial" w:hAnsi="Arial" w:cs="Arial"/>
          <w:sz w:val="24"/>
          <w:szCs w:val="24"/>
        </w:rPr>
        <w:t xml:space="preserve">το πλαίσιο των συνεδριάσεων της </w:t>
      </w:r>
      <w:r w:rsidRPr="00FC7E72">
        <w:rPr>
          <w:rFonts w:ascii="Arial" w:hAnsi="Arial" w:cs="Arial"/>
          <w:sz w:val="24"/>
          <w:szCs w:val="24"/>
        </w:rPr>
        <w:t xml:space="preserve">επιτροπής κλήθηκαν και παρευρέθηκαν </w:t>
      </w:r>
      <w:r w:rsidR="00961C95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>εκπρόσωποι του Υπουργείου Ενέργειας, Εμπορίου και Βιομηχανίας</w:t>
      </w:r>
      <w:r w:rsidR="00FC7E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961C95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του Υπουργείου Οικονομικών, </w:t>
      </w:r>
      <w:r w:rsidR="004B4B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του Υπουργείου Εσωτερικών, </w:t>
      </w:r>
      <w:r w:rsidR="00961C95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>του Υπουργείου Υγείας,</w:t>
      </w:r>
      <w:r w:rsidR="004B4B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B4B7A" w:rsidRPr="00EC07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του Υπουργείου Εργασίας και Κοινωνικών Ασφαλίσεων, </w:t>
      </w:r>
      <w:r w:rsidR="00961C95" w:rsidRPr="00EC07D6">
        <w:rPr>
          <w:rFonts w:ascii="Arial" w:eastAsia="Times New Roman" w:hAnsi="Arial" w:cs="Arial"/>
          <w:color w:val="000000" w:themeColor="text1"/>
          <w:sz w:val="24"/>
          <w:szCs w:val="24"/>
        </w:rPr>
        <w:t>του Υφυπουργείου Κοινωνι</w:t>
      </w:r>
      <w:r w:rsidR="00961C95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>κής Πρόνοιας</w:t>
      </w:r>
      <w:r w:rsidR="004B4B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του Υφυπουργείου Πολιτισμού, </w:t>
      </w:r>
      <w:r w:rsidR="001952C8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της Νομικής Υπηρεσίας της Δημοκρατίας, </w:t>
      </w:r>
      <w:r w:rsidR="00961C95" w:rsidRPr="00FC7E72">
        <w:rPr>
          <w:rFonts w:ascii="Arial" w:hAnsi="Arial" w:cs="Arial"/>
          <w:iCs/>
          <w:color w:val="000000" w:themeColor="text1"/>
          <w:sz w:val="24"/>
          <w:szCs w:val="24"/>
        </w:rPr>
        <w:t xml:space="preserve">ο </w:t>
      </w:r>
      <w:r w:rsidR="00961C95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>Έφορος Υπηρεσίας Συνεργατικών Εταιρειών,</w:t>
      </w:r>
      <w:r w:rsidR="00EC07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30F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καθώς και εκπρόσωποι </w:t>
      </w:r>
      <w:r w:rsidR="00C95F8E">
        <w:rPr>
          <w:rFonts w:ascii="Arial" w:eastAsia="Times New Roman" w:hAnsi="Arial" w:cs="Arial"/>
          <w:color w:val="000000" w:themeColor="text1"/>
          <w:sz w:val="24"/>
          <w:szCs w:val="24"/>
        </w:rPr>
        <w:t>του Γραφείου Επιτρόπου Περιβάλλοντος,</w:t>
      </w:r>
      <w:r w:rsidR="004B4B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C07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της Επιτροπής Προστασίας του Ανταγωνισμού, </w:t>
      </w:r>
      <w:r w:rsidR="004B4B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του Συνδέσμου Εγκεκριμένων Λογιστών Κύπρου (ΣΕΛΚ), </w:t>
      </w:r>
      <w:r w:rsidR="00961C95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της </w:t>
      </w:r>
      <w:r w:rsidR="00961C95" w:rsidRPr="00FC7E72">
        <w:rPr>
          <w:rFonts w:ascii="Arial" w:hAnsi="Arial" w:cs="Arial"/>
          <w:color w:val="000000" w:themeColor="text1"/>
          <w:sz w:val="24"/>
          <w:szCs w:val="24"/>
        </w:rPr>
        <w:t xml:space="preserve">Κυπριακής Συνομοσπονδίας </w:t>
      </w:r>
      <w:r w:rsidR="00961C95" w:rsidRPr="00EC07D6">
        <w:rPr>
          <w:rFonts w:ascii="Arial" w:hAnsi="Arial" w:cs="Arial"/>
          <w:color w:val="000000" w:themeColor="text1"/>
          <w:sz w:val="24"/>
          <w:szCs w:val="24"/>
        </w:rPr>
        <w:t>Οργανώσεων Αναπήρων (</w:t>
      </w:r>
      <w:r w:rsidR="00961C95" w:rsidRPr="00EC07D6">
        <w:rPr>
          <w:rFonts w:ascii="Arial" w:eastAsia="Times New Roman" w:hAnsi="Arial" w:cs="Arial"/>
          <w:color w:val="000000" w:themeColor="text1"/>
          <w:sz w:val="24"/>
          <w:szCs w:val="24"/>
        </w:rPr>
        <w:t>ΚΥΣΟΑ)</w:t>
      </w:r>
      <w:r w:rsidR="00E13C3A" w:rsidRPr="00EC07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FC7E72" w:rsidRPr="00EC07D6">
        <w:rPr>
          <w:rFonts w:ascii="Arial" w:eastAsia="Times New Roman" w:hAnsi="Arial" w:cs="Arial"/>
          <w:color w:val="000000" w:themeColor="text1"/>
          <w:sz w:val="24"/>
          <w:szCs w:val="24"/>
        </w:rPr>
        <w:t>της Ομοσπονδίας Εργοδοτών και Βιομηχάνων (ΟΕΒ)</w:t>
      </w:r>
      <w:r w:rsidR="004B4B7A" w:rsidRPr="00EC07D6">
        <w:rPr>
          <w:rFonts w:ascii="Arial" w:eastAsia="Times New Roman" w:hAnsi="Arial" w:cs="Arial"/>
          <w:color w:val="000000" w:themeColor="text1"/>
          <w:sz w:val="24"/>
          <w:szCs w:val="24"/>
        </w:rPr>
        <w:t>, του Κυπριακού Εμπορικού και Βιομηχανικού Επιμελητήριου (ΚΕΒΕ)</w:t>
      </w:r>
      <w:r w:rsidR="00EC07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και</w:t>
      </w:r>
      <w:r w:rsidR="004B4B7A" w:rsidRPr="00EC07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C7E72" w:rsidRPr="00EC07D6">
        <w:rPr>
          <w:rFonts w:ascii="Arial" w:eastAsia="Times New Roman" w:hAnsi="Arial" w:cs="Arial"/>
          <w:color w:val="000000" w:themeColor="text1"/>
          <w:sz w:val="24"/>
          <w:szCs w:val="24"/>
        </w:rPr>
        <w:t>της Γενικής Συνομοσπονδίας Παγκύπριων Οργανώσεων Βιοτεχνών Επαγγελματιών Καταστηματαρχών (ΓΣ ΠΟΒΕΚ)</w:t>
      </w:r>
      <w:r w:rsidR="00EC07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14:paraId="0A7AD920" w14:textId="2F5F34AB" w:rsidR="00EC07D6" w:rsidRPr="00EC07D6" w:rsidRDefault="00F30F24" w:rsidP="00E374FB">
      <w:pPr>
        <w:spacing w:after="0" w:line="48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</w:t>
      </w:r>
      <w:r w:rsidR="00EC07D6" w:rsidRPr="00EC07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Υπουργείο Παιδείας, Αθλητισμού και Νεολαίας, το Υπουργείο </w:t>
      </w:r>
      <w:r w:rsidR="00EC07D6" w:rsidRPr="00E374FB">
        <w:rPr>
          <w:rFonts w:ascii="Arial" w:eastAsia="Simsun (Founder Extended)" w:hAnsi="Arial" w:cs="Arial"/>
          <w:sz w:val="24"/>
          <w:szCs w:val="24"/>
          <w:lang w:eastAsia="zh-CN"/>
        </w:rPr>
        <w:t>Γεωργίας</w:t>
      </w:r>
      <w:r w:rsidR="00EC07D6" w:rsidRPr="00EC07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Αγροτικής Ανάπτυξης και Περιβάλλοντος, το Υπουργείο Δικαιοσύνης και Δημοσίας Τάξεως, </w:t>
      </w:r>
      <w:r w:rsidR="00EC07D6" w:rsidRPr="00EC07D6">
        <w:rPr>
          <w:rFonts w:ascii="Arial" w:hAnsi="Arial" w:cs="Arial"/>
          <w:sz w:val="24"/>
          <w:szCs w:val="24"/>
        </w:rPr>
        <w:t xml:space="preserve">το </w:t>
      </w:r>
      <w:r w:rsidR="00FC7E72" w:rsidRPr="00EC07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Τμήμα Εφόρου Εταιρειών </w:t>
      </w:r>
      <w:r w:rsidR="00FC7E72" w:rsidRPr="00EC07D6">
        <w:rPr>
          <w:rFonts w:ascii="Arial" w:hAnsi="Arial" w:cs="Arial"/>
          <w:iCs/>
          <w:color w:val="000000" w:themeColor="text1"/>
          <w:sz w:val="24"/>
          <w:szCs w:val="24"/>
        </w:rPr>
        <w:t xml:space="preserve">και Διανοητικής </w:t>
      </w:r>
      <w:r w:rsidR="00FC7E72" w:rsidRPr="007901B9">
        <w:rPr>
          <w:rFonts w:ascii="Arial" w:hAnsi="Arial" w:cs="Arial"/>
          <w:iCs/>
          <w:color w:val="000000" w:themeColor="text1"/>
          <w:sz w:val="24"/>
          <w:szCs w:val="24"/>
        </w:rPr>
        <w:t>Ιδιοκτησίας</w:t>
      </w:r>
      <w:r w:rsidR="00EC07D6" w:rsidRPr="007901B9">
        <w:rPr>
          <w:rFonts w:ascii="Arial" w:hAnsi="Arial" w:cs="Arial"/>
          <w:iCs/>
          <w:color w:val="000000" w:themeColor="text1"/>
          <w:sz w:val="24"/>
          <w:szCs w:val="24"/>
        </w:rPr>
        <w:t xml:space="preserve"> του Υπουργείου </w:t>
      </w:r>
      <w:r w:rsidR="00EC07D6" w:rsidRPr="007901B9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Ενέργειας, Εμπορίου και Βιομηχανίας</w:t>
      </w:r>
      <w:r w:rsidR="00FC7E72" w:rsidRPr="007901B9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FC7E72" w:rsidRPr="00EC07D6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FC7E72" w:rsidRPr="00EC07D6">
        <w:rPr>
          <w:rFonts w:ascii="Arial" w:eastAsia="Times New Roman" w:hAnsi="Arial" w:cs="Arial"/>
          <w:color w:val="000000" w:themeColor="text1"/>
          <w:sz w:val="24"/>
          <w:szCs w:val="24"/>
        </w:rPr>
        <w:t>η Γενική Διεύθυνση Ανάπτυξης του Υπουργείου Οικονομικών</w:t>
      </w:r>
      <w:r w:rsidR="00EC07D6" w:rsidRPr="00EC07D6">
        <w:rPr>
          <w:rFonts w:ascii="Arial" w:eastAsia="Times New Roman" w:hAnsi="Arial" w:cs="Arial"/>
          <w:color w:val="000000" w:themeColor="text1"/>
          <w:sz w:val="24"/>
          <w:szCs w:val="24"/>
        </w:rPr>
        <w:t>, το Τμήμα Κοινωνικής Ενσωμάτωσης Ατόμων με Αναπηρίες του Υφυπουργείου Κοινωνικής Πρόνοιας, το Υφυπουργείο Τουρισμού, το Γενικ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ό</w:t>
      </w:r>
      <w:r w:rsidR="00EC07D6" w:rsidRPr="00EC07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Λογιστ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ή</w:t>
      </w:r>
      <w:r w:rsidR="00EC07D6" w:rsidRPr="00EC07D6">
        <w:rPr>
          <w:rFonts w:ascii="Arial" w:eastAsia="Times New Roman" w:hAnsi="Arial" w:cs="Arial"/>
          <w:color w:val="000000" w:themeColor="text1"/>
          <w:sz w:val="24"/>
          <w:szCs w:val="24"/>
        </w:rPr>
        <w:t>ρ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ι</w:t>
      </w:r>
      <w:r w:rsidR="00EC07D6" w:rsidRPr="00EC07D6">
        <w:rPr>
          <w:rFonts w:ascii="Arial" w:eastAsia="Times New Roman" w:hAnsi="Arial" w:cs="Arial"/>
          <w:color w:val="000000" w:themeColor="text1"/>
          <w:sz w:val="24"/>
          <w:szCs w:val="24"/>
        </w:rPr>
        <w:t>ο, το Γραφείο της Επιτρόπου Ισότητας των Φύλων,</w:t>
      </w:r>
      <w:r w:rsidR="00EC07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C07D6" w:rsidRPr="00EC07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το Γραφείο του Επιτρόπου Ανάπτυξης Ορεινών Κοινοτήτων και η Συνεργατική Κεντρική Εταιρεία Συμμετοχών Λτδ, </w:t>
      </w:r>
      <w:r w:rsidR="00196277" w:rsidRPr="00EC07D6">
        <w:rPr>
          <w:rFonts w:ascii="Arial" w:hAnsi="Arial" w:cs="Arial"/>
          <w:iCs/>
          <w:sz w:val="24"/>
          <w:szCs w:val="24"/>
        </w:rPr>
        <w:t>παρ’ όλο που κλήθηκ</w:t>
      </w:r>
      <w:r w:rsidR="00FC7E72" w:rsidRPr="00EC07D6">
        <w:rPr>
          <w:rFonts w:ascii="Arial" w:hAnsi="Arial" w:cs="Arial"/>
          <w:iCs/>
          <w:sz w:val="24"/>
          <w:szCs w:val="24"/>
        </w:rPr>
        <w:t>αν</w:t>
      </w:r>
      <w:r w:rsidR="00196277" w:rsidRPr="00EC07D6">
        <w:rPr>
          <w:rFonts w:ascii="Arial" w:hAnsi="Arial" w:cs="Arial"/>
          <w:iCs/>
          <w:sz w:val="24"/>
          <w:szCs w:val="24"/>
        </w:rPr>
        <w:t>, δεν εκπροσωπήθηκ</w:t>
      </w:r>
      <w:r w:rsidR="00FC7E72" w:rsidRPr="00EC07D6">
        <w:rPr>
          <w:rFonts w:ascii="Arial" w:hAnsi="Arial" w:cs="Arial"/>
          <w:iCs/>
          <w:sz w:val="24"/>
          <w:szCs w:val="24"/>
        </w:rPr>
        <w:t>αν</w:t>
      </w:r>
      <w:r w:rsidR="00196277" w:rsidRPr="00EC07D6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ενώπιον της</w:t>
      </w:r>
      <w:r w:rsidR="00FC7E72" w:rsidRPr="00EC07D6">
        <w:rPr>
          <w:rFonts w:ascii="Arial" w:hAnsi="Arial" w:cs="Arial"/>
          <w:sz w:val="24"/>
          <w:szCs w:val="24"/>
        </w:rPr>
        <w:t xml:space="preserve"> επιτροπή</w:t>
      </w:r>
      <w:r>
        <w:rPr>
          <w:rFonts w:ascii="Arial" w:hAnsi="Arial" w:cs="Arial"/>
          <w:sz w:val="24"/>
          <w:szCs w:val="24"/>
        </w:rPr>
        <w:t>ς</w:t>
      </w:r>
      <w:r w:rsidR="00FC7E72" w:rsidRPr="00EC07D6">
        <w:rPr>
          <w:rFonts w:ascii="Arial" w:hAnsi="Arial" w:cs="Arial"/>
          <w:sz w:val="24"/>
          <w:szCs w:val="24"/>
        </w:rPr>
        <w:t xml:space="preserve">. </w:t>
      </w:r>
      <w:r w:rsidR="00196277" w:rsidRPr="00EC07D6">
        <w:rPr>
          <w:rFonts w:ascii="Arial" w:eastAsia="Arial" w:hAnsi="Arial" w:cs="Arial"/>
          <w:sz w:val="24"/>
          <w:szCs w:val="24"/>
        </w:rPr>
        <w:tab/>
      </w:r>
    </w:p>
    <w:p w14:paraId="5FC90039" w14:textId="727448D4" w:rsidR="00970384" w:rsidRDefault="00196277" w:rsidP="00E374FB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652A">
        <w:rPr>
          <w:rFonts w:ascii="Arial" w:eastAsia="Simsun (Founder Extended)" w:hAnsi="Arial" w:cs="Arial"/>
          <w:sz w:val="24"/>
          <w:szCs w:val="24"/>
          <w:lang w:eastAsia="zh-CN"/>
        </w:rPr>
        <w:t xml:space="preserve">Σημειώνεται ότι η επιτροπή, για λόγους που προκύπτουν από τη σημασία και τους σκοπούς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της </w:t>
      </w:r>
      <w:r w:rsidRPr="00E4652A">
        <w:rPr>
          <w:rFonts w:ascii="Arial" w:eastAsia="Simsun (Founder Extended)" w:hAnsi="Arial" w:cs="Arial"/>
          <w:sz w:val="24"/>
          <w:szCs w:val="24"/>
          <w:lang w:eastAsia="zh-CN"/>
        </w:rPr>
        <w:t>προτεινόμεν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ης </w:t>
      </w:r>
      <w:r w:rsidRPr="00E4652A">
        <w:rPr>
          <w:rFonts w:ascii="Arial" w:eastAsia="Simsun (Founder Extended)" w:hAnsi="Arial" w:cs="Arial"/>
          <w:sz w:val="24"/>
          <w:szCs w:val="24"/>
          <w:lang w:eastAsia="zh-CN"/>
        </w:rPr>
        <w:t>νομοθετικ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ής</w:t>
      </w:r>
      <w:r w:rsidRPr="00E4652A">
        <w:rPr>
          <w:rFonts w:ascii="Arial" w:eastAsia="Simsun (Founder Extended)" w:hAnsi="Arial" w:cs="Arial"/>
          <w:sz w:val="24"/>
          <w:szCs w:val="24"/>
          <w:lang w:eastAsia="zh-CN"/>
        </w:rPr>
        <w:t xml:space="preserve"> ρ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ύθμισης</w:t>
      </w:r>
      <w:r w:rsidRPr="00E4652A">
        <w:rPr>
          <w:rFonts w:ascii="Arial" w:eastAsia="Simsun (Founder Extended)" w:hAnsi="Arial" w:cs="Arial"/>
          <w:sz w:val="24"/>
          <w:szCs w:val="24"/>
          <w:lang w:eastAsia="zh-CN"/>
        </w:rPr>
        <w:t xml:space="preserve">, έκρινε σκόπιμη την κατά προτεραιότητα συζήτηση </w:t>
      </w:r>
      <w:r w:rsidR="00607152">
        <w:rPr>
          <w:rFonts w:ascii="Arial" w:eastAsia="Simsun (Founder Extended)" w:hAnsi="Arial" w:cs="Arial"/>
          <w:sz w:val="24"/>
          <w:szCs w:val="24"/>
          <w:lang w:eastAsia="zh-CN"/>
        </w:rPr>
        <w:t>των κανονισμών</w:t>
      </w:r>
      <w:r w:rsidRPr="00E4652A">
        <w:rPr>
          <w:rFonts w:ascii="Arial" w:eastAsia="Simsun (Founder Extended)" w:hAnsi="Arial" w:cs="Arial"/>
          <w:sz w:val="24"/>
          <w:szCs w:val="24"/>
          <w:lang w:eastAsia="zh-CN"/>
        </w:rPr>
        <w:t xml:space="preserve">, σύμφωνα με τις πρόνοιες του Κανονισμού 40Α του Κανονισμού της Βουλής των Αντιπροσώπων. </w:t>
      </w:r>
      <w:r w:rsidR="00F30F24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E4652A">
        <w:rPr>
          <w:rFonts w:ascii="Arial" w:eastAsia="Simsun (Founder Extended)" w:hAnsi="Arial" w:cs="Arial"/>
          <w:sz w:val="24"/>
          <w:szCs w:val="24"/>
          <w:lang w:eastAsia="zh-CN"/>
        </w:rPr>
        <w:t xml:space="preserve">Ειδικότερα, </w:t>
      </w:r>
      <w:r w:rsidRPr="00E4652A">
        <w:rPr>
          <w:rFonts w:ascii="Arial" w:hAnsi="Arial" w:cs="Arial"/>
          <w:sz w:val="24"/>
          <w:szCs w:val="24"/>
        </w:rPr>
        <w:t xml:space="preserve">για τη συζήτηση </w:t>
      </w:r>
      <w:r w:rsidR="00FC7E72">
        <w:rPr>
          <w:rFonts w:ascii="Arial" w:hAnsi="Arial" w:cs="Arial"/>
          <w:sz w:val="24"/>
          <w:szCs w:val="24"/>
        </w:rPr>
        <w:t>τ</w:t>
      </w:r>
      <w:r w:rsidR="00607152">
        <w:rPr>
          <w:rFonts w:ascii="Arial" w:hAnsi="Arial" w:cs="Arial"/>
          <w:sz w:val="24"/>
          <w:szCs w:val="24"/>
        </w:rPr>
        <w:t xml:space="preserve">ων κανονισμών </w:t>
      </w:r>
      <w:r w:rsidRPr="00E4652A">
        <w:rPr>
          <w:rFonts w:ascii="Arial" w:hAnsi="Arial" w:cs="Arial"/>
          <w:sz w:val="24"/>
          <w:szCs w:val="24"/>
        </w:rPr>
        <w:t xml:space="preserve">ολοκληρώθηκε η προβλεπόμενη διαδικασία συζήτησης όσον αφορά τα προνοούμενα στον Κανονισμό της Βουλής στάδια συζήτησης, αλλά για </w:t>
      </w:r>
      <w:r w:rsidR="001952C8">
        <w:rPr>
          <w:rFonts w:ascii="Arial" w:hAnsi="Arial" w:cs="Arial"/>
          <w:sz w:val="24"/>
          <w:szCs w:val="24"/>
        </w:rPr>
        <w:t xml:space="preserve">την </w:t>
      </w:r>
      <w:r w:rsidRPr="00E4652A">
        <w:rPr>
          <w:rFonts w:ascii="Arial" w:hAnsi="Arial" w:cs="Arial"/>
          <w:sz w:val="24"/>
          <w:szCs w:val="24"/>
        </w:rPr>
        <w:t>επίσπευση της διαδικασίας τα εν λόγω στάδια έχουν συμπτυχθεί</w:t>
      </w:r>
      <w:r w:rsidR="00970384">
        <w:rPr>
          <w:rFonts w:ascii="Arial" w:hAnsi="Arial" w:cs="Arial"/>
          <w:sz w:val="24"/>
          <w:szCs w:val="24"/>
        </w:rPr>
        <w:t xml:space="preserve">. </w:t>
      </w:r>
    </w:p>
    <w:p w14:paraId="39965949" w14:textId="041DF801" w:rsidR="00970384" w:rsidRPr="00E374FB" w:rsidRDefault="00607152" w:rsidP="00E374FB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Σ</w:t>
      </w:r>
      <w:r w:rsidR="00196277" w:rsidRPr="006524C7">
        <w:rPr>
          <w:rFonts w:ascii="Arial" w:eastAsia="Arial" w:hAnsi="Arial"/>
          <w:sz w:val="24"/>
          <w:szCs w:val="24"/>
        </w:rPr>
        <w:t>κοπός</w:t>
      </w:r>
      <w:r w:rsidR="00196277">
        <w:rPr>
          <w:rFonts w:ascii="Arial" w:eastAsia="Arial" w:hAnsi="Arial"/>
          <w:sz w:val="24"/>
          <w:szCs w:val="24"/>
        </w:rPr>
        <w:t xml:space="preserve"> τ</w:t>
      </w:r>
      <w:r w:rsidR="00F44089">
        <w:rPr>
          <w:rFonts w:ascii="Arial" w:eastAsia="Arial" w:hAnsi="Arial"/>
          <w:sz w:val="24"/>
          <w:szCs w:val="24"/>
        </w:rPr>
        <w:t xml:space="preserve">ων </w:t>
      </w:r>
      <w:r w:rsidR="00970384">
        <w:rPr>
          <w:rFonts w:ascii="Arial" w:eastAsia="Arial" w:hAnsi="Arial"/>
          <w:sz w:val="24"/>
          <w:szCs w:val="24"/>
        </w:rPr>
        <w:t>υπό αναφορά</w:t>
      </w:r>
      <w:r w:rsidR="00F44089">
        <w:rPr>
          <w:rFonts w:ascii="Arial" w:eastAsia="Arial" w:hAnsi="Arial"/>
          <w:sz w:val="24"/>
          <w:szCs w:val="24"/>
        </w:rPr>
        <w:t xml:space="preserve"> κανονισμών</w:t>
      </w:r>
      <w:r w:rsidR="005658C0">
        <w:rPr>
          <w:rFonts w:ascii="Arial" w:eastAsia="Arial" w:hAnsi="Arial"/>
          <w:sz w:val="24"/>
          <w:szCs w:val="24"/>
        </w:rPr>
        <w:t>,</w:t>
      </w:r>
      <w:r w:rsidR="00F44089">
        <w:rPr>
          <w:rFonts w:ascii="Arial" w:eastAsia="Arial" w:hAnsi="Arial"/>
          <w:sz w:val="24"/>
          <w:szCs w:val="24"/>
        </w:rPr>
        <w:t xml:space="preserve"> </w:t>
      </w:r>
      <w:r w:rsidR="001952C8">
        <w:rPr>
          <w:rFonts w:ascii="Arial" w:eastAsia="Arial" w:hAnsi="Arial"/>
          <w:sz w:val="24"/>
          <w:szCs w:val="24"/>
        </w:rPr>
        <w:t xml:space="preserve">οι οποίοι εκδίδονται δυνάμει του άρθρου 22 του </w:t>
      </w:r>
      <w:r w:rsidR="001952C8" w:rsidRPr="00016917">
        <w:rPr>
          <w:rFonts w:ascii="Arial" w:eastAsia="Arial" w:hAnsi="Arial"/>
          <w:sz w:val="24"/>
          <w:szCs w:val="24"/>
        </w:rPr>
        <w:t>περί</w:t>
      </w:r>
      <w:r w:rsidR="001952C8">
        <w:rPr>
          <w:rFonts w:ascii="Arial" w:eastAsia="Arial" w:hAnsi="Arial"/>
          <w:sz w:val="24"/>
          <w:szCs w:val="24"/>
        </w:rPr>
        <w:t xml:space="preserve"> Κοινωνικών Επιχειρήσεων Νόμου</w:t>
      </w:r>
      <w:r w:rsidR="005658C0">
        <w:rPr>
          <w:rFonts w:ascii="Arial" w:eastAsia="Arial" w:hAnsi="Arial"/>
          <w:sz w:val="24"/>
          <w:szCs w:val="24"/>
        </w:rPr>
        <w:t>,</w:t>
      </w:r>
      <w:r w:rsidR="001952C8">
        <w:rPr>
          <w:rFonts w:ascii="Arial" w:eastAsia="Arial" w:hAnsi="Arial"/>
          <w:sz w:val="24"/>
          <w:szCs w:val="24"/>
        </w:rPr>
        <w:t xml:space="preserve"> </w:t>
      </w:r>
      <w:r w:rsidR="00196277">
        <w:rPr>
          <w:rFonts w:ascii="Arial" w:eastAsia="Arial" w:hAnsi="Arial"/>
          <w:sz w:val="24"/>
          <w:szCs w:val="24"/>
        </w:rPr>
        <w:t xml:space="preserve">είναι </w:t>
      </w:r>
      <w:r w:rsidR="00196277" w:rsidRPr="006524C7">
        <w:rPr>
          <w:rFonts w:ascii="Arial" w:eastAsia="Arial" w:hAnsi="Arial"/>
          <w:sz w:val="24"/>
          <w:szCs w:val="24"/>
        </w:rPr>
        <w:t>η</w:t>
      </w:r>
      <w:r w:rsidR="00F44089">
        <w:rPr>
          <w:rFonts w:ascii="Arial" w:eastAsia="Arial" w:hAnsi="Arial"/>
          <w:sz w:val="24"/>
          <w:szCs w:val="24"/>
        </w:rPr>
        <w:t xml:space="preserve"> ρύθμιση</w:t>
      </w:r>
      <w:r w:rsidR="001A0919">
        <w:rPr>
          <w:rFonts w:ascii="Arial" w:eastAsia="Arial" w:hAnsi="Arial"/>
          <w:sz w:val="24"/>
          <w:szCs w:val="24"/>
        </w:rPr>
        <w:t xml:space="preserve"> ορισμένων</w:t>
      </w:r>
      <w:r w:rsidR="00F44089">
        <w:rPr>
          <w:rFonts w:ascii="Arial" w:eastAsia="Arial" w:hAnsi="Arial"/>
          <w:sz w:val="24"/>
          <w:szCs w:val="24"/>
        </w:rPr>
        <w:t xml:space="preserve"> θεμάτων για την καλύτερη εφαρμογή </w:t>
      </w:r>
      <w:r w:rsidR="00970384">
        <w:rPr>
          <w:rFonts w:ascii="Arial" w:eastAsia="Arial" w:hAnsi="Arial"/>
          <w:sz w:val="24"/>
          <w:szCs w:val="24"/>
        </w:rPr>
        <w:t>των διατάξεων</w:t>
      </w:r>
      <w:r w:rsidR="005658C0" w:rsidRPr="005658C0">
        <w:rPr>
          <w:rFonts w:ascii="Arial" w:hAnsi="Arial" w:cs="Arial"/>
          <w:sz w:val="24"/>
          <w:szCs w:val="24"/>
        </w:rPr>
        <w:t xml:space="preserve"> </w:t>
      </w:r>
      <w:r w:rsidR="005658C0">
        <w:rPr>
          <w:rFonts w:ascii="Arial" w:hAnsi="Arial" w:cs="Arial"/>
          <w:sz w:val="24"/>
          <w:szCs w:val="24"/>
        </w:rPr>
        <w:t>της υφιστάμενης νομοθεσίας</w:t>
      </w:r>
      <w:r w:rsidR="00970384">
        <w:rPr>
          <w:rFonts w:ascii="Arial" w:eastAsia="Arial" w:hAnsi="Arial"/>
          <w:sz w:val="24"/>
          <w:szCs w:val="24"/>
        </w:rPr>
        <w:t xml:space="preserve">. </w:t>
      </w:r>
      <w:r w:rsidR="001952C8">
        <w:rPr>
          <w:rFonts w:ascii="Arial" w:eastAsia="Arial" w:hAnsi="Arial"/>
          <w:sz w:val="24"/>
          <w:szCs w:val="24"/>
        </w:rPr>
        <w:t xml:space="preserve"> </w:t>
      </w:r>
      <w:r w:rsidR="005658C0">
        <w:rPr>
          <w:rFonts w:ascii="Arial" w:eastAsia="Arial" w:hAnsi="Arial"/>
          <w:sz w:val="24"/>
          <w:szCs w:val="24"/>
        </w:rPr>
        <w:t xml:space="preserve">Ειδικότερα, οι προτεινόμενες ρυθμίσεις </w:t>
      </w:r>
      <w:r w:rsidR="001952C8">
        <w:rPr>
          <w:rFonts w:ascii="Arial" w:eastAsia="Arial" w:hAnsi="Arial"/>
          <w:sz w:val="24"/>
          <w:szCs w:val="24"/>
        </w:rPr>
        <w:t xml:space="preserve">αφορούν μεταξύ άλλων θέματα </w:t>
      </w:r>
      <w:r w:rsidR="00970384">
        <w:rPr>
          <w:rFonts w:ascii="Arial" w:hAnsi="Arial" w:cs="Arial"/>
          <w:sz w:val="24"/>
          <w:szCs w:val="24"/>
        </w:rPr>
        <w:t>διοίκηση</w:t>
      </w:r>
      <w:r w:rsidR="001952C8">
        <w:rPr>
          <w:rFonts w:ascii="Arial" w:hAnsi="Arial" w:cs="Arial"/>
          <w:sz w:val="24"/>
          <w:szCs w:val="24"/>
        </w:rPr>
        <w:t>ς</w:t>
      </w:r>
      <w:r w:rsidR="00970384">
        <w:rPr>
          <w:rFonts w:ascii="Arial" w:hAnsi="Arial" w:cs="Arial"/>
          <w:sz w:val="24"/>
          <w:szCs w:val="24"/>
        </w:rPr>
        <w:t>,</w:t>
      </w:r>
      <w:r w:rsidR="001A0919">
        <w:rPr>
          <w:rFonts w:ascii="Arial" w:hAnsi="Arial" w:cs="Arial"/>
          <w:sz w:val="24"/>
          <w:szCs w:val="24"/>
        </w:rPr>
        <w:t xml:space="preserve"> </w:t>
      </w:r>
      <w:r w:rsidR="00F30F24">
        <w:rPr>
          <w:rFonts w:ascii="Arial" w:hAnsi="Arial" w:cs="Arial"/>
          <w:sz w:val="24"/>
          <w:szCs w:val="24"/>
        </w:rPr>
        <w:t xml:space="preserve">την </w:t>
      </w:r>
      <w:r w:rsidR="001A0919">
        <w:rPr>
          <w:rFonts w:ascii="Arial" w:hAnsi="Arial" w:cs="Arial"/>
          <w:sz w:val="24"/>
          <w:szCs w:val="24"/>
        </w:rPr>
        <w:t>υποβολή και</w:t>
      </w:r>
      <w:r w:rsidR="00F30F24">
        <w:rPr>
          <w:rFonts w:ascii="Arial" w:hAnsi="Arial" w:cs="Arial"/>
          <w:sz w:val="24"/>
          <w:szCs w:val="24"/>
        </w:rPr>
        <w:t xml:space="preserve"> τον</w:t>
      </w:r>
      <w:r w:rsidR="001A0919">
        <w:rPr>
          <w:rFonts w:ascii="Arial" w:hAnsi="Arial" w:cs="Arial"/>
          <w:sz w:val="24"/>
          <w:szCs w:val="24"/>
        </w:rPr>
        <w:t xml:space="preserve"> έλεγχο</w:t>
      </w:r>
      <w:r w:rsidR="00970384">
        <w:rPr>
          <w:rFonts w:ascii="Arial" w:hAnsi="Arial" w:cs="Arial"/>
          <w:sz w:val="24"/>
          <w:szCs w:val="24"/>
        </w:rPr>
        <w:t xml:space="preserve"> οικονομικ</w:t>
      </w:r>
      <w:r w:rsidR="001952C8">
        <w:rPr>
          <w:rFonts w:ascii="Arial" w:hAnsi="Arial" w:cs="Arial"/>
          <w:sz w:val="24"/>
          <w:szCs w:val="24"/>
        </w:rPr>
        <w:t>ών</w:t>
      </w:r>
      <w:r w:rsidR="00970384">
        <w:rPr>
          <w:rFonts w:ascii="Arial" w:hAnsi="Arial" w:cs="Arial"/>
          <w:sz w:val="24"/>
          <w:szCs w:val="24"/>
        </w:rPr>
        <w:t xml:space="preserve"> καταστάσε</w:t>
      </w:r>
      <w:r w:rsidR="001952C8">
        <w:rPr>
          <w:rFonts w:ascii="Arial" w:hAnsi="Arial" w:cs="Arial"/>
          <w:sz w:val="24"/>
          <w:szCs w:val="24"/>
        </w:rPr>
        <w:t>ων</w:t>
      </w:r>
      <w:r w:rsidR="00970384">
        <w:rPr>
          <w:rFonts w:ascii="Arial" w:hAnsi="Arial" w:cs="Arial"/>
          <w:sz w:val="24"/>
          <w:szCs w:val="24"/>
        </w:rPr>
        <w:t>,</w:t>
      </w:r>
      <w:r w:rsidR="001A0919">
        <w:rPr>
          <w:rFonts w:ascii="Arial" w:hAnsi="Arial" w:cs="Arial"/>
          <w:sz w:val="24"/>
          <w:szCs w:val="24"/>
        </w:rPr>
        <w:t xml:space="preserve"> διαδικασίες</w:t>
      </w:r>
      <w:r w:rsidR="00970384">
        <w:rPr>
          <w:rFonts w:ascii="Arial" w:hAnsi="Arial" w:cs="Arial"/>
          <w:sz w:val="24"/>
          <w:szCs w:val="24"/>
        </w:rPr>
        <w:t xml:space="preserve"> διάλυση</w:t>
      </w:r>
      <w:r w:rsidR="001952C8">
        <w:rPr>
          <w:rFonts w:ascii="Arial" w:hAnsi="Arial" w:cs="Arial"/>
          <w:sz w:val="24"/>
          <w:szCs w:val="24"/>
        </w:rPr>
        <w:t>ς</w:t>
      </w:r>
      <w:r w:rsidR="00970384">
        <w:rPr>
          <w:rFonts w:ascii="Arial" w:hAnsi="Arial" w:cs="Arial"/>
          <w:sz w:val="24"/>
          <w:szCs w:val="24"/>
        </w:rPr>
        <w:t xml:space="preserve"> και </w:t>
      </w:r>
      <w:r w:rsidR="001952C8">
        <w:rPr>
          <w:rFonts w:ascii="Arial" w:hAnsi="Arial" w:cs="Arial"/>
          <w:sz w:val="24"/>
          <w:szCs w:val="24"/>
        </w:rPr>
        <w:t xml:space="preserve">εκκαθάρισης, καθώς και διάφορες </w:t>
      </w:r>
      <w:r w:rsidR="001A0919">
        <w:rPr>
          <w:rFonts w:ascii="Arial" w:hAnsi="Arial" w:cs="Arial"/>
          <w:sz w:val="24"/>
          <w:szCs w:val="24"/>
        </w:rPr>
        <w:t xml:space="preserve">άλλες </w:t>
      </w:r>
      <w:r w:rsidR="001952C8">
        <w:rPr>
          <w:rFonts w:ascii="Arial" w:hAnsi="Arial" w:cs="Arial"/>
          <w:sz w:val="24"/>
          <w:szCs w:val="24"/>
        </w:rPr>
        <w:t xml:space="preserve">υποχρεώσεις </w:t>
      </w:r>
      <w:r w:rsidR="001A0919">
        <w:rPr>
          <w:rFonts w:ascii="Arial" w:hAnsi="Arial" w:cs="Arial"/>
          <w:sz w:val="24"/>
          <w:szCs w:val="24"/>
        </w:rPr>
        <w:t>τω</w:t>
      </w:r>
      <w:r w:rsidR="001952C8">
        <w:rPr>
          <w:rFonts w:ascii="Arial" w:hAnsi="Arial" w:cs="Arial"/>
          <w:sz w:val="24"/>
          <w:szCs w:val="24"/>
        </w:rPr>
        <w:t>ν</w:t>
      </w:r>
      <w:r w:rsidR="001A0919">
        <w:rPr>
          <w:rFonts w:ascii="Arial" w:hAnsi="Arial" w:cs="Arial"/>
          <w:sz w:val="24"/>
          <w:szCs w:val="24"/>
        </w:rPr>
        <w:t xml:space="preserve"> κοινωνικών επιχειρήσεων</w:t>
      </w:r>
      <w:r w:rsidR="00970384">
        <w:rPr>
          <w:rFonts w:ascii="Arial" w:hAnsi="Arial" w:cs="Arial"/>
          <w:sz w:val="24"/>
          <w:szCs w:val="24"/>
        </w:rPr>
        <w:t>.</w:t>
      </w:r>
    </w:p>
    <w:p w14:paraId="4E045C23" w14:textId="0988F900" w:rsidR="00E96BDC" w:rsidRDefault="001952C8" w:rsidP="00E374FB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Στο πλαίσιο της </w:t>
      </w:r>
      <w:r w:rsidR="00970384">
        <w:rPr>
          <w:rFonts w:ascii="Arial" w:hAnsi="Arial" w:cs="Arial"/>
          <w:sz w:val="24"/>
          <w:szCs w:val="24"/>
        </w:rPr>
        <w:t>συζήτηση</w:t>
      </w:r>
      <w:r>
        <w:rPr>
          <w:rFonts w:ascii="Arial" w:hAnsi="Arial" w:cs="Arial"/>
          <w:sz w:val="24"/>
          <w:szCs w:val="24"/>
        </w:rPr>
        <w:t>ς</w:t>
      </w:r>
      <w:r w:rsidR="00970384">
        <w:rPr>
          <w:rFonts w:ascii="Arial" w:hAnsi="Arial" w:cs="Arial"/>
          <w:sz w:val="24"/>
          <w:szCs w:val="24"/>
        </w:rPr>
        <w:t xml:space="preserve"> των κανονισμών </w:t>
      </w:r>
      <w:r>
        <w:rPr>
          <w:rFonts w:ascii="Arial" w:hAnsi="Arial" w:cs="Arial"/>
          <w:sz w:val="24"/>
          <w:szCs w:val="24"/>
        </w:rPr>
        <w:t xml:space="preserve">τόσο το αρμόδιο υπουργείο όσο και </w:t>
      </w:r>
      <w:r w:rsidR="00970384">
        <w:rPr>
          <w:rFonts w:ascii="Arial" w:hAnsi="Arial" w:cs="Arial"/>
          <w:sz w:val="24"/>
          <w:szCs w:val="24"/>
        </w:rPr>
        <w:t>η Νομική Υπηρεσία της Δημοκρατίας επισήμαν</w:t>
      </w:r>
      <w:r>
        <w:rPr>
          <w:rFonts w:ascii="Arial" w:hAnsi="Arial" w:cs="Arial"/>
          <w:sz w:val="24"/>
          <w:szCs w:val="24"/>
        </w:rPr>
        <w:t>αν</w:t>
      </w:r>
      <w:r w:rsidR="00970384">
        <w:rPr>
          <w:rFonts w:ascii="Arial" w:hAnsi="Arial" w:cs="Arial"/>
          <w:sz w:val="24"/>
          <w:szCs w:val="24"/>
        </w:rPr>
        <w:t xml:space="preserve"> ότι ορισμένες πρόνοιες </w:t>
      </w:r>
      <w:r>
        <w:rPr>
          <w:rFonts w:ascii="Arial" w:hAnsi="Arial" w:cs="Arial"/>
          <w:sz w:val="24"/>
          <w:szCs w:val="24"/>
        </w:rPr>
        <w:t>αυ</w:t>
      </w:r>
      <w:r w:rsidR="00970384"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ώ</w:t>
      </w:r>
      <w:r w:rsidR="00970384">
        <w:rPr>
          <w:rFonts w:ascii="Arial" w:hAnsi="Arial" w:cs="Arial"/>
          <w:sz w:val="24"/>
          <w:szCs w:val="24"/>
        </w:rPr>
        <w:t>ν ενδεχομένως να ε</w:t>
      </w:r>
      <w:r>
        <w:rPr>
          <w:rFonts w:ascii="Arial" w:hAnsi="Arial" w:cs="Arial"/>
          <w:sz w:val="24"/>
          <w:szCs w:val="24"/>
        </w:rPr>
        <w:t>κ</w:t>
      </w:r>
      <w:r w:rsidR="00970384">
        <w:rPr>
          <w:rFonts w:ascii="Arial" w:hAnsi="Arial" w:cs="Arial"/>
          <w:sz w:val="24"/>
          <w:szCs w:val="24"/>
        </w:rPr>
        <w:t xml:space="preserve">πίπτουν της εξουσιοδότησης που </w:t>
      </w:r>
      <w:r w:rsidR="00E96BDC">
        <w:rPr>
          <w:rFonts w:ascii="Arial" w:hAnsi="Arial" w:cs="Arial"/>
          <w:sz w:val="24"/>
          <w:szCs w:val="24"/>
        </w:rPr>
        <w:t xml:space="preserve">τους </w:t>
      </w:r>
      <w:r w:rsidR="00970384">
        <w:rPr>
          <w:rFonts w:ascii="Arial" w:hAnsi="Arial" w:cs="Arial"/>
          <w:sz w:val="24"/>
          <w:szCs w:val="24"/>
        </w:rPr>
        <w:t>παρέχεται από την κείμενη νομοθεσία και ως εκ τούτου εισηγήθηκ</w:t>
      </w:r>
      <w:r>
        <w:rPr>
          <w:rFonts w:ascii="Arial" w:hAnsi="Arial" w:cs="Arial"/>
          <w:sz w:val="24"/>
          <w:szCs w:val="24"/>
        </w:rPr>
        <w:t>αν</w:t>
      </w:r>
      <w:r w:rsidR="00970384">
        <w:rPr>
          <w:rFonts w:ascii="Arial" w:hAnsi="Arial" w:cs="Arial"/>
          <w:sz w:val="24"/>
          <w:szCs w:val="24"/>
        </w:rPr>
        <w:t xml:space="preserve"> τη διαγραφή </w:t>
      </w:r>
      <w:r>
        <w:rPr>
          <w:rFonts w:ascii="Arial" w:hAnsi="Arial" w:cs="Arial"/>
          <w:sz w:val="24"/>
          <w:szCs w:val="24"/>
        </w:rPr>
        <w:t xml:space="preserve">τους από το κείμενο των </w:t>
      </w:r>
      <w:r w:rsidR="00A93A51"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>ανονισμών</w:t>
      </w:r>
      <w:r w:rsidR="009703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bookmarkStart w:id="0" w:name="_Hlk151990726"/>
      <w:r>
        <w:rPr>
          <w:rFonts w:ascii="Arial" w:hAnsi="Arial" w:cs="Arial"/>
          <w:sz w:val="24"/>
          <w:szCs w:val="24"/>
        </w:rPr>
        <w:t>Περαιτέρω</w:t>
      </w:r>
      <w:r w:rsidR="005658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εισηγήθηκαν την ενσωμάτωσή </w:t>
      </w:r>
      <w:r w:rsidRPr="00E374FB">
        <w:rPr>
          <w:rFonts w:ascii="Arial" w:eastAsia="Simsun (Founder Extended)" w:hAnsi="Arial" w:cs="Arial"/>
          <w:sz w:val="24"/>
          <w:szCs w:val="24"/>
          <w:lang w:eastAsia="zh-CN"/>
        </w:rPr>
        <w:t>τους</w:t>
      </w:r>
      <w:r>
        <w:rPr>
          <w:rFonts w:ascii="Arial" w:hAnsi="Arial" w:cs="Arial"/>
          <w:sz w:val="24"/>
          <w:szCs w:val="24"/>
        </w:rPr>
        <w:t xml:space="preserve"> στον υφιστάμενο νόμο με την προώθηση σχετικής τροποποίησ</w:t>
      </w:r>
      <w:r w:rsidR="00F30F24"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 xml:space="preserve">ς </w:t>
      </w:r>
      <w:r w:rsidR="00F30F24">
        <w:rPr>
          <w:rFonts w:ascii="Arial" w:hAnsi="Arial" w:cs="Arial"/>
          <w:sz w:val="24"/>
          <w:szCs w:val="24"/>
        </w:rPr>
        <w:t>του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739AF2ED" w14:textId="1EC7C93F" w:rsidR="00461807" w:rsidRDefault="007901B9" w:rsidP="00E374FB">
      <w:pPr>
        <w:spacing w:after="0" w:line="48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Με την πιο πάνω </w:t>
      </w:r>
      <w:r w:rsidR="001952C8">
        <w:rPr>
          <w:rFonts w:ascii="Arial" w:hAnsi="Arial" w:cs="Arial"/>
          <w:sz w:val="24"/>
          <w:szCs w:val="24"/>
        </w:rPr>
        <w:t xml:space="preserve">εισήγηση </w:t>
      </w:r>
      <w:r>
        <w:rPr>
          <w:rFonts w:ascii="Arial" w:hAnsi="Arial" w:cs="Arial"/>
          <w:sz w:val="24"/>
          <w:szCs w:val="24"/>
        </w:rPr>
        <w:t>συμφώνησ</w:t>
      </w:r>
      <w:r w:rsidR="001952C8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 και ο Έφορος </w:t>
      </w:r>
      <w:r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>Υπηρεσίας Συνεργατικών Εταιρειών</w:t>
      </w:r>
      <w:r w:rsidR="001952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14:paraId="038FFC4F" w14:textId="027A6435" w:rsidR="00E00236" w:rsidRDefault="001A0919" w:rsidP="001A0919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Ως εκ τούτου</w:t>
      </w:r>
      <w:r w:rsidR="00F30F24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το </w:t>
      </w:r>
      <w:r w:rsidR="00661EEE" w:rsidRPr="00661E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Υπουργείο Ενέργειας, Εμπορίου και Βιομηχανίας </w:t>
      </w:r>
      <w:r w:rsidR="001952C8">
        <w:rPr>
          <w:rFonts w:ascii="Arial" w:hAnsi="Arial" w:cs="Arial"/>
          <w:sz w:val="24"/>
          <w:szCs w:val="24"/>
        </w:rPr>
        <w:t xml:space="preserve">κατέθεσε στην επιτροπή </w:t>
      </w:r>
      <w:r w:rsidR="00970384">
        <w:rPr>
          <w:rFonts w:ascii="Arial" w:hAnsi="Arial" w:cs="Arial"/>
          <w:sz w:val="24"/>
          <w:szCs w:val="24"/>
        </w:rPr>
        <w:t>αναθεωρημένο κείμενο των κανονισμών</w:t>
      </w:r>
      <w:r w:rsidR="00F30F24">
        <w:rPr>
          <w:rFonts w:ascii="Arial" w:hAnsi="Arial" w:cs="Arial"/>
          <w:sz w:val="24"/>
          <w:szCs w:val="24"/>
        </w:rPr>
        <w:t>,</w:t>
      </w:r>
      <w:r w:rsidR="00970384">
        <w:rPr>
          <w:rFonts w:ascii="Arial" w:hAnsi="Arial" w:cs="Arial"/>
          <w:sz w:val="24"/>
          <w:szCs w:val="24"/>
        </w:rPr>
        <w:t xml:space="preserve"> από το οποίο </w:t>
      </w:r>
      <w:r>
        <w:rPr>
          <w:rFonts w:ascii="Arial" w:hAnsi="Arial" w:cs="Arial"/>
          <w:sz w:val="24"/>
          <w:szCs w:val="24"/>
        </w:rPr>
        <w:t>διαγράφηκαν οι</w:t>
      </w:r>
      <w:r w:rsidR="007901B9">
        <w:rPr>
          <w:rFonts w:ascii="Arial" w:hAnsi="Arial" w:cs="Arial"/>
          <w:sz w:val="24"/>
          <w:szCs w:val="24"/>
        </w:rPr>
        <w:t xml:space="preserve"> </w:t>
      </w:r>
      <w:r w:rsidR="00970384">
        <w:rPr>
          <w:rFonts w:ascii="Arial" w:hAnsi="Arial" w:cs="Arial"/>
          <w:sz w:val="24"/>
          <w:szCs w:val="24"/>
        </w:rPr>
        <w:t>πρόνοιες οι οποίες αφορού</w:t>
      </w:r>
      <w:r>
        <w:rPr>
          <w:rFonts w:ascii="Arial" w:hAnsi="Arial" w:cs="Arial"/>
          <w:sz w:val="24"/>
          <w:szCs w:val="24"/>
        </w:rPr>
        <w:t>σα</w:t>
      </w:r>
      <w:r w:rsidR="00970384">
        <w:rPr>
          <w:rFonts w:ascii="Arial" w:hAnsi="Arial" w:cs="Arial"/>
          <w:sz w:val="24"/>
          <w:szCs w:val="24"/>
        </w:rPr>
        <w:t>ν</w:t>
      </w:r>
      <w:r w:rsidR="00195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μεταξύ άλλων </w:t>
      </w:r>
      <w:r w:rsidR="00970384" w:rsidRPr="00461807">
        <w:rPr>
          <w:rFonts w:ascii="Arial" w:hAnsi="Arial" w:cs="Arial"/>
          <w:sz w:val="24"/>
          <w:szCs w:val="24"/>
        </w:rPr>
        <w:t>τη μείωση του κεφαλαίου τ</w:t>
      </w:r>
      <w:r w:rsidR="00661EEE">
        <w:rPr>
          <w:rFonts w:ascii="Arial" w:hAnsi="Arial" w:cs="Arial"/>
          <w:sz w:val="24"/>
          <w:szCs w:val="24"/>
        </w:rPr>
        <w:t>ων</w:t>
      </w:r>
      <w:r w:rsidR="00970384" w:rsidRPr="00461807">
        <w:rPr>
          <w:rFonts w:ascii="Arial" w:hAnsi="Arial" w:cs="Arial"/>
          <w:sz w:val="24"/>
          <w:szCs w:val="24"/>
        </w:rPr>
        <w:t xml:space="preserve"> κοινωνικ</w:t>
      </w:r>
      <w:r w:rsidR="00661EEE">
        <w:rPr>
          <w:rFonts w:ascii="Arial" w:hAnsi="Arial" w:cs="Arial"/>
          <w:sz w:val="24"/>
          <w:szCs w:val="24"/>
        </w:rPr>
        <w:t>ών</w:t>
      </w:r>
      <w:r w:rsidR="00970384" w:rsidRPr="00461807">
        <w:rPr>
          <w:rFonts w:ascii="Arial" w:hAnsi="Arial" w:cs="Arial"/>
          <w:sz w:val="24"/>
          <w:szCs w:val="24"/>
        </w:rPr>
        <w:t xml:space="preserve"> επιχε</w:t>
      </w:r>
      <w:r w:rsidR="00661EEE">
        <w:rPr>
          <w:rFonts w:ascii="Arial" w:hAnsi="Arial" w:cs="Arial"/>
          <w:sz w:val="24"/>
          <w:szCs w:val="24"/>
        </w:rPr>
        <w:t>ιρήσεων</w:t>
      </w:r>
      <w:r>
        <w:rPr>
          <w:rFonts w:ascii="Arial" w:hAnsi="Arial" w:cs="Arial"/>
          <w:sz w:val="24"/>
          <w:szCs w:val="24"/>
        </w:rPr>
        <w:t xml:space="preserve">, </w:t>
      </w:r>
      <w:r w:rsidR="00970384" w:rsidRPr="00461807">
        <w:rPr>
          <w:rFonts w:ascii="Arial" w:hAnsi="Arial" w:cs="Arial"/>
          <w:sz w:val="24"/>
          <w:szCs w:val="24"/>
        </w:rPr>
        <w:t xml:space="preserve">τους σκοπούς </w:t>
      </w:r>
      <w:r w:rsidR="00661EEE">
        <w:rPr>
          <w:rFonts w:ascii="Arial" w:hAnsi="Arial" w:cs="Arial"/>
          <w:sz w:val="24"/>
          <w:szCs w:val="24"/>
        </w:rPr>
        <w:t xml:space="preserve">τους </w:t>
      </w:r>
      <w:r>
        <w:rPr>
          <w:rFonts w:ascii="Arial" w:hAnsi="Arial" w:cs="Arial"/>
          <w:sz w:val="24"/>
          <w:szCs w:val="24"/>
        </w:rPr>
        <w:t xml:space="preserve">και </w:t>
      </w:r>
      <w:r w:rsidR="00461807">
        <w:rPr>
          <w:rFonts w:ascii="Arial" w:hAnsi="Arial" w:cs="Arial"/>
          <w:sz w:val="24"/>
          <w:szCs w:val="24"/>
        </w:rPr>
        <w:t>την</w:t>
      </w:r>
      <w:r w:rsidR="00970384" w:rsidRPr="00461807">
        <w:rPr>
          <w:rFonts w:ascii="Arial" w:hAnsi="Arial" w:cs="Arial"/>
          <w:sz w:val="24"/>
          <w:szCs w:val="24"/>
        </w:rPr>
        <w:t xml:space="preserve"> υποχρεωτική εκκαθάριση ή διαγραφή από το Μητρώο Κοινωνικών Επιχειρήσεων</w:t>
      </w:r>
      <w:r w:rsidR="00E00236">
        <w:rPr>
          <w:rFonts w:ascii="Arial" w:hAnsi="Arial" w:cs="Arial"/>
          <w:sz w:val="24"/>
          <w:szCs w:val="24"/>
        </w:rPr>
        <w:t>.</w:t>
      </w:r>
      <w:r w:rsidR="00970384" w:rsidRPr="00461807">
        <w:rPr>
          <w:rFonts w:ascii="Arial" w:hAnsi="Arial" w:cs="Arial"/>
          <w:sz w:val="24"/>
          <w:szCs w:val="24"/>
        </w:rPr>
        <w:t xml:space="preserve"> </w:t>
      </w:r>
      <w:r w:rsidR="00F30F24">
        <w:rPr>
          <w:rFonts w:ascii="Arial" w:hAnsi="Arial" w:cs="Arial"/>
          <w:sz w:val="24"/>
          <w:szCs w:val="24"/>
        </w:rPr>
        <w:t xml:space="preserve"> </w:t>
      </w:r>
      <w:r w:rsidR="00E00236">
        <w:rPr>
          <w:rFonts w:ascii="Arial" w:hAnsi="Arial" w:cs="Arial"/>
          <w:sz w:val="24"/>
          <w:szCs w:val="24"/>
        </w:rPr>
        <w:t>Σημειώνεται ότι</w:t>
      </w:r>
      <w:r w:rsidR="00F30F24">
        <w:rPr>
          <w:rFonts w:ascii="Arial" w:hAnsi="Arial" w:cs="Arial"/>
          <w:sz w:val="24"/>
          <w:szCs w:val="24"/>
        </w:rPr>
        <w:t>,</w:t>
      </w:r>
      <w:r w:rsidR="00E00236">
        <w:rPr>
          <w:rFonts w:ascii="Arial" w:hAnsi="Arial" w:cs="Arial"/>
          <w:sz w:val="24"/>
          <w:szCs w:val="24"/>
        </w:rPr>
        <w:t xml:space="preserve"> για την </w:t>
      </w:r>
      <w:r w:rsidR="007901B9" w:rsidRPr="00E374FB">
        <w:rPr>
          <w:rFonts w:ascii="Arial" w:eastAsia="Simsun (Founder Extended)" w:hAnsi="Arial" w:cs="Arial"/>
          <w:sz w:val="24"/>
          <w:szCs w:val="24"/>
          <w:lang w:eastAsia="zh-CN"/>
        </w:rPr>
        <w:t>ενσωμάτωση</w:t>
      </w:r>
      <w:r w:rsidR="007901B9">
        <w:rPr>
          <w:rFonts w:ascii="Arial" w:hAnsi="Arial" w:cs="Arial"/>
          <w:sz w:val="24"/>
          <w:szCs w:val="24"/>
        </w:rPr>
        <w:t xml:space="preserve"> των </w:t>
      </w:r>
      <w:r w:rsidR="00661EEE">
        <w:rPr>
          <w:rFonts w:ascii="Arial" w:hAnsi="Arial" w:cs="Arial"/>
          <w:sz w:val="24"/>
          <w:szCs w:val="24"/>
        </w:rPr>
        <w:t xml:space="preserve">εν λόγων </w:t>
      </w:r>
      <w:r w:rsidR="007901B9">
        <w:rPr>
          <w:rFonts w:ascii="Arial" w:hAnsi="Arial" w:cs="Arial"/>
          <w:sz w:val="24"/>
          <w:szCs w:val="24"/>
        </w:rPr>
        <w:t xml:space="preserve">προνοιών </w:t>
      </w:r>
      <w:r w:rsidR="001952C8">
        <w:rPr>
          <w:rFonts w:ascii="Arial" w:hAnsi="Arial" w:cs="Arial"/>
          <w:sz w:val="24"/>
          <w:szCs w:val="24"/>
        </w:rPr>
        <w:t>στις διατάξεις του υφιστάμενου νόμου</w:t>
      </w:r>
      <w:r w:rsidR="00F30F24">
        <w:rPr>
          <w:rFonts w:ascii="Arial" w:hAnsi="Arial" w:cs="Arial"/>
          <w:sz w:val="24"/>
          <w:szCs w:val="24"/>
        </w:rPr>
        <w:t>,</w:t>
      </w:r>
      <w:r w:rsidR="00195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κατατέθηκε </w:t>
      </w:r>
      <w:r w:rsidR="007901B9">
        <w:rPr>
          <w:rFonts w:ascii="Arial" w:hAnsi="Arial" w:cs="Arial"/>
          <w:sz w:val="24"/>
          <w:szCs w:val="24"/>
        </w:rPr>
        <w:t>σχετική πρόταση νόμου με τίτλο «</w:t>
      </w:r>
      <w:r w:rsidR="00F30F24">
        <w:rPr>
          <w:rFonts w:ascii="Arial" w:hAnsi="Arial" w:cs="Arial"/>
          <w:sz w:val="24"/>
          <w:szCs w:val="24"/>
        </w:rPr>
        <w:t>Ο</w:t>
      </w:r>
      <w:r w:rsidR="007901B9">
        <w:rPr>
          <w:rFonts w:ascii="Arial" w:hAnsi="Arial" w:cs="Arial"/>
          <w:sz w:val="24"/>
          <w:szCs w:val="24"/>
        </w:rPr>
        <w:t xml:space="preserve"> περί Κοινωνικών Επιχειρήσεων (Τροποποιητικός) Νόμος του 2023»</w:t>
      </w:r>
      <w:r>
        <w:rPr>
          <w:rFonts w:ascii="Arial" w:hAnsi="Arial" w:cs="Arial"/>
          <w:sz w:val="24"/>
          <w:szCs w:val="24"/>
        </w:rPr>
        <w:t xml:space="preserve">, η οποία ψηφίστηκε ήδη σε νόμο από τη Βουλή στις 23 Νοεμβρίου 2023.  </w:t>
      </w:r>
    </w:p>
    <w:p w14:paraId="79B189B1" w14:textId="06DDCBE6" w:rsidR="00607152" w:rsidRPr="00607152" w:rsidRDefault="001A0919" w:rsidP="001A0919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Όλοι όσοι παρευρέθηκαν στο πλαίσιο της συζήτησης των </w:t>
      </w:r>
      <w:r w:rsidR="00E00236"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 xml:space="preserve">ανονισμών ενώπιον της επιτροπής συμφώνησαν με το αναθεωρημένο κείμενο </w:t>
      </w:r>
      <w:r w:rsidR="00E00236">
        <w:rPr>
          <w:rFonts w:ascii="Arial" w:hAnsi="Arial" w:cs="Arial"/>
          <w:sz w:val="24"/>
          <w:szCs w:val="24"/>
        </w:rPr>
        <w:t>αυτ</w:t>
      </w:r>
      <w:r w:rsidR="00661EEE">
        <w:rPr>
          <w:rFonts w:ascii="Arial" w:hAnsi="Arial" w:cs="Arial"/>
          <w:sz w:val="24"/>
          <w:szCs w:val="24"/>
        </w:rPr>
        <w:t>ών</w:t>
      </w:r>
      <w:r>
        <w:rPr>
          <w:rFonts w:ascii="Arial" w:hAnsi="Arial" w:cs="Arial"/>
          <w:sz w:val="24"/>
          <w:szCs w:val="24"/>
        </w:rPr>
        <w:t>.</w:t>
      </w:r>
      <w:r w:rsidR="007901B9">
        <w:rPr>
          <w:rFonts w:ascii="Arial" w:hAnsi="Arial" w:cs="Arial"/>
          <w:sz w:val="24"/>
          <w:szCs w:val="24"/>
        </w:rPr>
        <w:t xml:space="preserve">  </w:t>
      </w:r>
    </w:p>
    <w:p w14:paraId="00B2E0DC" w14:textId="323C93A4" w:rsidR="00196277" w:rsidRDefault="007901B9" w:rsidP="00E374FB">
      <w:pPr>
        <w:spacing w:after="0" w:line="48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Style w:val="BodyText2Char"/>
          <w:rFonts w:ascii="Arial" w:hAnsi="Arial" w:cs="Arial"/>
          <w:sz w:val="24"/>
          <w:szCs w:val="24"/>
        </w:rPr>
        <w:t>Υπό το φως των πιο πάνω, η</w:t>
      </w:r>
      <w:r w:rsidR="00196277" w:rsidRPr="00383FA9">
        <w:rPr>
          <w:rFonts w:ascii="Arial" w:eastAsia="Simsun (Founder Extended)" w:hAnsi="Arial" w:cs="Arial"/>
          <w:sz w:val="24"/>
          <w:szCs w:val="24"/>
          <w:lang w:eastAsia="zh-CN"/>
        </w:rPr>
        <w:t xml:space="preserve"> Κοινοβουλευτική Επιτροπή </w:t>
      </w:r>
      <w:r w:rsidR="00196277">
        <w:rPr>
          <w:rFonts w:ascii="Arial" w:eastAsia="Simsun (Founder Extended)" w:hAnsi="Arial" w:cs="Arial"/>
          <w:sz w:val="24"/>
          <w:szCs w:val="24"/>
          <w:lang w:eastAsia="zh-CN"/>
        </w:rPr>
        <w:t>Ενέργειας, Εμπορίου, Βιομηχανίας και Τουρισμού</w:t>
      </w:r>
      <w:r w:rsidR="00FC0A46">
        <w:rPr>
          <w:rFonts w:ascii="Arial" w:eastAsia="Simsun (Founder Extended)" w:hAnsi="Arial" w:cs="Arial"/>
          <w:sz w:val="24"/>
          <w:szCs w:val="24"/>
          <w:lang w:eastAsia="zh-CN"/>
        </w:rPr>
        <w:t xml:space="preserve">, αφού </w:t>
      </w:r>
      <w:r w:rsidR="003A1602" w:rsidRPr="003172CD">
        <w:rPr>
          <w:rFonts w:ascii="Arial" w:hAnsi="Arial" w:cs="Arial"/>
          <w:iCs/>
          <w:sz w:val="24"/>
          <w:szCs w:val="24"/>
        </w:rPr>
        <w:t xml:space="preserve">επέφερε στο </w:t>
      </w:r>
      <w:r w:rsidR="00661EEE">
        <w:rPr>
          <w:rFonts w:ascii="Arial" w:hAnsi="Arial" w:cs="Arial"/>
          <w:iCs/>
          <w:sz w:val="24"/>
          <w:szCs w:val="24"/>
        </w:rPr>
        <w:t xml:space="preserve">αναθεωρημένο </w:t>
      </w:r>
      <w:r w:rsidR="003A1602" w:rsidRPr="003172CD">
        <w:rPr>
          <w:rFonts w:ascii="Arial" w:hAnsi="Arial" w:cs="Arial"/>
          <w:iCs/>
          <w:sz w:val="24"/>
          <w:szCs w:val="24"/>
        </w:rPr>
        <w:t xml:space="preserve">κείμενο </w:t>
      </w:r>
      <w:r w:rsidR="001A0919">
        <w:rPr>
          <w:rFonts w:ascii="Arial" w:hAnsi="Arial" w:cs="Arial"/>
          <w:sz w:val="24"/>
          <w:szCs w:val="24"/>
        </w:rPr>
        <w:t xml:space="preserve">των </w:t>
      </w:r>
      <w:r w:rsidR="00E00236">
        <w:rPr>
          <w:rFonts w:ascii="Arial" w:hAnsi="Arial" w:cs="Arial"/>
          <w:sz w:val="24"/>
          <w:szCs w:val="24"/>
        </w:rPr>
        <w:t>κ</w:t>
      </w:r>
      <w:r w:rsidR="001A0919">
        <w:rPr>
          <w:rFonts w:ascii="Arial" w:hAnsi="Arial" w:cs="Arial"/>
          <w:sz w:val="24"/>
          <w:szCs w:val="24"/>
        </w:rPr>
        <w:t xml:space="preserve">ανονισμών </w:t>
      </w:r>
      <w:r w:rsidR="003A1602">
        <w:rPr>
          <w:rFonts w:ascii="Arial" w:hAnsi="Arial" w:cs="Arial"/>
          <w:iCs/>
          <w:sz w:val="24"/>
          <w:szCs w:val="24"/>
        </w:rPr>
        <w:t xml:space="preserve">τις </w:t>
      </w:r>
      <w:r w:rsidR="003A1602" w:rsidRPr="003172CD">
        <w:rPr>
          <w:rFonts w:ascii="Arial" w:hAnsi="Arial" w:cs="Arial"/>
          <w:iCs/>
          <w:sz w:val="24"/>
          <w:szCs w:val="24"/>
        </w:rPr>
        <w:t>απαραίτητες νομοτεχνικές βελτιώσεις</w:t>
      </w:r>
      <w:r w:rsidR="00661EEE">
        <w:rPr>
          <w:rFonts w:ascii="Arial" w:hAnsi="Arial" w:cs="Arial"/>
          <w:iCs/>
          <w:sz w:val="24"/>
          <w:szCs w:val="24"/>
        </w:rPr>
        <w:t>,</w:t>
      </w:r>
      <w:r w:rsidR="001952C8">
        <w:rPr>
          <w:rFonts w:ascii="Arial" w:hAnsi="Arial" w:cs="Arial"/>
          <w:iCs/>
          <w:sz w:val="24"/>
          <w:szCs w:val="24"/>
        </w:rPr>
        <w:t xml:space="preserve"> </w:t>
      </w:r>
      <w:r w:rsidR="00CD389C">
        <w:rPr>
          <w:rFonts w:ascii="Arial" w:hAnsi="Arial" w:cs="Arial"/>
          <w:iCs/>
          <w:sz w:val="24"/>
          <w:szCs w:val="24"/>
        </w:rPr>
        <w:t>επιφυλάχθηκε να τοποθετηθεί επί των προνοιών τ</w:t>
      </w:r>
      <w:r w:rsidR="001A0919">
        <w:rPr>
          <w:rFonts w:ascii="Arial" w:hAnsi="Arial" w:cs="Arial"/>
          <w:iCs/>
          <w:sz w:val="24"/>
          <w:szCs w:val="24"/>
        </w:rPr>
        <w:t>ους</w:t>
      </w:r>
      <w:r w:rsidR="00CD389C">
        <w:rPr>
          <w:rFonts w:ascii="Arial" w:hAnsi="Arial" w:cs="Arial"/>
          <w:iCs/>
          <w:sz w:val="24"/>
          <w:szCs w:val="24"/>
        </w:rPr>
        <w:t xml:space="preserve"> κατά τη συζήτησή </w:t>
      </w:r>
      <w:r w:rsidR="00661EEE">
        <w:rPr>
          <w:rFonts w:ascii="Arial" w:hAnsi="Arial" w:cs="Arial"/>
          <w:iCs/>
          <w:sz w:val="24"/>
          <w:szCs w:val="24"/>
        </w:rPr>
        <w:t xml:space="preserve">τους </w:t>
      </w:r>
      <w:r w:rsidR="00CD389C">
        <w:rPr>
          <w:rFonts w:ascii="Arial" w:hAnsi="Arial" w:cs="Arial"/>
          <w:iCs/>
          <w:sz w:val="24"/>
          <w:szCs w:val="24"/>
        </w:rPr>
        <w:t xml:space="preserve">στην ολομέλεια του σώματος. </w:t>
      </w:r>
    </w:p>
    <w:p w14:paraId="32664A8F" w14:textId="77777777" w:rsidR="00CD389C" w:rsidRPr="00CD389C" w:rsidRDefault="00CD389C" w:rsidP="00E374FB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DECD977" w14:textId="6C9F2796" w:rsidR="00196277" w:rsidRPr="00CB6FE2" w:rsidRDefault="001A0919" w:rsidP="00E374F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CB6FE2">
        <w:rPr>
          <w:rFonts w:ascii="Arial" w:eastAsia="Arial" w:hAnsi="Arial" w:cs="Arial"/>
          <w:sz w:val="20"/>
          <w:szCs w:val="20"/>
        </w:rPr>
        <w:t>2</w:t>
      </w:r>
      <w:r w:rsidR="00F30F24" w:rsidRPr="00CB6FE2">
        <w:rPr>
          <w:rFonts w:ascii="Arial" w:eastAsia="Arial" w:hAnsi="Arial" w:cs="Arial"/>
          <w:sz w:val="20"/>
          <w:szCs w:val="20"/>
        </w:rPr>
        <w:t>8</w:t>
      </w:r>
      <w:r w:rsidR="00196277" w:rsidRPr="00CB6FE2">
        <w:rPr>
          <w:rFonts w:ascii="Arial" w:eastAsia="Arial" w:hAnsi="Arial" w:cs="Arial"/>
          <w:sz w:val="20"/>
          <w:szCs w:val="20"/>
        </w:rPr>
        <w:t xml:space="preserve"> </w:t>
      </w:r>
      <w:r w:rsidRPr="00CB6FE2">
        <w:rPr>
          <w:rFonts w:ascii="Arial" w:eastAsia="Arial" w:hAnsi="Arial" w:cs="Arial"/>
          <w:sz w:val="20"/>
          <w:szCs w:val="20"/>
        </w:rPr>
        <w:t xml:space="preserve">Νοεμβρίου </w:t>
      </w:r>
      <w:r w:rsidR="00196277" w:rsidRPr="00CB6FE2">
        <w:rPr>
          <w:rFonts w:ascii="Arial" w:eastAsia="Arial" w:hAnsi="Arial" w:cs="Arial"/>
          <w:sz w:val="20"/>
          <w:szCs w:val="20"/>
        </w:rPr>
        <w:t>2023</w:t>
      </w:r>
    </w:p>
    <w:p w14:paraId="2B849136" w14:textId="278F2F7F" w:rsidR="00196277" w:rsidRPr="00CB6FE2" w:rsidRDefault="00196277" w:rsidP="00E374FB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0"/>
          <w:szCs w:val="20"/>
        </w:rPr>
      </w:pPr>
      <w:r w:rsidRPr="00CB6FE2">
        <w:rPr>
          <w:rFonts w:ascii="Arial" w:eastAsia="Arial" w:hAnsi="Arial" w:cs="Arial"/>
          <w:sz w:val="20"/>
          <w:szCs w:val="20"/>
        </w:rPr>
        <w:t>Αρ. Φακ.:  23.0</w:t>
      </w:r>
      <w:r w:rsidR="00DB0A81" w:rsidRPr="00CB6FE2">
        <w:rPr>
          <w:rFonts w:ascii="Arial" w:eastAsia="Arial" w:hAnsi="Arial" w:cs="Arial"/>
          <w:sz w:val="20"/>
          <w:szCs w:val="20"/>
        </w:rPr>
        <w:t>3</w:t>
      </w:r>
      <w:r w:rsidRPr="00CB6FE2">
        <w:rPr>
          <w:rFonts w:ascii="Arial" w:eastAsia="Arial" w:hAnsi="Arial" w:cs="Arial"/>
          <w:sz w:val="20"/>
          <w:szCs w:val="20"/>
        </w:rPr>
        <w:t>.0</w:t>
      </w:r>
      <w:r w:rsidR="00DB0A81" w:rsidRPr="00CB6FE2">
        <w:rPr>
          <w:rFonts w:ascii="Arial" w:eastAsia="Arial" w:hAnsi="Arial" w:cs="Arial"/>
          <w:sz w:val="20"/>
          <w:szCs w:val="20"/>
        </w:rPr>
        <w:t>59</w:t>
      </w:r>
      <w:r w:rsidRPr="00CB6FE2">
        <w:rPr>
          <w:rFonts w:ascii="Arial" w:eastAsia="Arial" w:hAnsi="Arial" w:cs="Arial"/>
          <w:sz w:val="20"/>
          <w:szCs w:val="20"/>
        </w:rPr>
        <w:t>.</w:t>
      </w:r>
      <w:r w:rsidR="00DB0A81" w:rsidRPr="00CB6FE2">
        <w:rPr>
          <w:rFonts w:ascii="Arial" w:eastAsia="Arial" w:hAnsi="Arial" w:cs="Arial"/>
          <w:sz w:val="20"/>
          <w:szCs w:val="20"/>
        </w:rPr>
        <w:t>062</w:t>
      </w:r>
      <w:r w:rsidRPr="00CB6FE2">
        <w:rPr>
          <w:rFonts w:ascii="Arial" w:eastAsia="Arial" w:hAnsi="Arial" w:cs="Arial"/>
          <w:sz w:val="20"/>
          <w:szCs w:val="20"/>
        </w:rPr>
        <w:t>-202</w:t>
      </w:r>
      <w:r w:rsidR="00DB0A81" w:rsidRPr="00CB6FE2">
        <w:rPr>
          <w:rFonts w:ascii="Arial" w:eastAsia="Arial" w:hAnsi="Arial" w:cs="Arial"/>
          <w:sz w:val="20"/>
          <w:szCs w:val="20"/>
        </w:rPr>
        <w:t>2</w:t>
      </w:r>
    </w:p>
    <w:p w14:paraId="0CC0E9BE" w14:textId="057F816C" w:rsidR="002041C7" w:rsidRPr="00CB6FE2" w:rsidRDefault="00196277" w:rsidP="001952C8">
      <w:pPr>
        <w:tabs>
          <w:tab w:val="left" w:pos="567"/>
          <w:tab w:val="left" w:pos="4961"/>
        </w:tabs>
        <w:spacing w:after="0" w:line="480" w:lineRule="auto"/>
        <w:rPr>
          <w:sz w:val="20"/>
          <w:szCs w:val="20"/>
        </w:rPr>
      </w:pPr>
      <w:r w:rsidRPr="00CB6FE2">
        <w:rPr>
          <w:rFonts w:ascii="Arial" w:eastAsia="Arial" w:hAnsi="Arial" w:cs="Arial"/>
          <w:sz w:val="20"/>
          <w:szCs w:val="20"/>
        </w:rPr>
        <w:t>ΜΙ</w:t>
      </w:r>
      <w:r w:rsidR="00E374FB" w:rsidRPr="00CB6FE2">
        <w:rPr>
          <w:rFonts w:ascii="Arial" w:eastAsia="Arial" w:hAnsi="Arial" w:cs="Arial"/>
          <w:sz w:val="20"/>
          <w:szCs w:val="20"/>
        </w:rPr>
        <w:t>/ΘΗ</w:t>
      </w:r>
      <w:r w:rsidR="00F30F24" w:rsidRPr="00CB6FE2">
        <w:rPr>
          <w:rFonts w:ascii="Arial" w:eastAsia="Arial" w:hAnsi="Arial" w:cs="Arial"/>
          <w:sz w:val="20"/>
          <w:szCs w:val="20"/>
        </w:rPr>
        <w:t>/ΝΚ</w:t>
      </w:r>
    </w:p>
    <w:sectPr w:rsidR="002041C7" w:rsidRPr="00CB6FE2" w:rsidSect="001952C8">
      <w:headerReference w:type="default" r:id="rId7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C2D4" w14:textId="77777777" w:rsidR="00B05FFC" w:rsidRDefault="00B05FFC">
      <w:pPr>
        <w:spacing w:after="0" w:line="240" w:lineRule="auto"/>
      </w:pPr>
      <w:r>
        <w:separator/>
      </w:r>
    </w:p>
  </w:endnote>
  <w:endnote w:type="continuationSeparator" w:id="0">
    <w:p w14:paraId="7CED15AF" w14:textId="77777777" w:rsidR="00B05FFC" w:rsidRDefault="00B0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EED2" w14:textId="77777777" w:rsidR="00B05FFC" w:rsidRDefault="00B05FFC">
      <w:pPr>
        <w:spacing w:after="0" w:line="240" w:lineRule="auto"/>
      </w:pPr>
      <w:r>
        <w:separator/>
      </w:r>
    </w:p>
  </w:footnote>
  <w:footnote w:type="continuationSeparator" w:id="0">
    <w:p w14:paraId="052EC4B2" w14:textId="77777777" w:rsidR="00B05FFC" w:rsidRDefault="00B0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52473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AA02D8F" w14:textId="3B576C65" w:rsidR="00735956" w:rsidRPr="00E374FB" w:rsidRDefault="00A83EAD" w:rsidP="00E374FB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E374FB">
          <w:rPr>
            <w:rFonts w:ascii="Arial" w:hAnsi="Arial" w:cs="Arial"/>
            <w:sz w:val="24"/>
            <w:szCs w:val="24"/>
          </w:rPr>
          <w:fldChar w:fldCharType="begin"/>
        </w:r>
        <w:r w:rsidRPr="00E374F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374FB">
          <w:rPr>
            <w:rFonts w:ascii="Arial" w:hAnsi="Arial" w:cs="Arial"/>
            <w:sz w:val="24"/>
            <w:szCs w:val="24"/>
          </w:rPr>
          <w:fldChar w:fldCharType="separate"/>
        </w:r>
        <w:r w:rsidRPr="00E374FB">
          <w:rPr>
            <w:rFonts w:ascii="Arial" w:hAnsi="Arial" w:cs="Arial"/>
            <w:noProof/>
            <w:sz w:val="24"/>
            <w:szCs w:val="24"/>
          </w:rPr>
          <w:t>2</w:t>
        </w:r>
        <w:r w:rsidRPr="00E374FB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00C"/>
    <w:multiLevelType w:val="hybridMultilevel"/>
    <w:tmpl w:val="54D03C9C"/>
    <w:lvl w:ilvl="0" w:tplc="56487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A201F"/>
    <w:multiLevelType w:val="hybridMultilevel"/>
    <w:tmpl w:val="2BDABDF0"/>
    <w:lvl w:ilvl="0" w:tplc="80B41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6945A3"/>
    <w:multiLevelType w:val="hybridMultilevel"/>
    <w:tmpl w:val="F82EC9BC"/>
    <w:lvl w:ilvl="0" w:tplc="A16631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806FF"/>
    <w:multiLevelType w:val="hybridMultilevel"/>
    <w:tmpl w:val="7D8A9614"/>
    <w:lvl w:ilvl="0" w:tplc="57D89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7323118">
    <w:abstractNumId w:val="2"/>
  </w:num>
  <w:num w:numId="2" w16cid:durableId="1283149276">
    <w:abstractNumId w:val="3"/>
  </w:num>
  <w:num w:numId="3" w16cid:durableId="119762975">
    <w:abstractNumId w:val="0"/>
  </w:num>
  <w:num w:numId="4" w16cid:durableId="1645548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7"/>
    <w:rsid w:val="00085747"/>
    <w:rsid w:val="001952C8"/>
    <w:rsid w:val="00196277"/>
    <w:rsid w:val="001A0919"/>
    <w:rsid w:val="001F40F8"/>
    <w:rsid w:val="002041C7"/>
    <w:rsid w:val="002456FE"/>
    <w:rsid w:val="003A1602"/>
    <w:rsid w:val="003C0807"/>
    <w:rsid w:val="004501A3"/>
    <w:rsid w:val="00461807"/>
    <w:rsid w:val="004B4B7A"/>
    <w:rsid w:val="00502551"/>
    <w:rsid w:val="0053786D"/>
    <w:rsid w:val="005658C0"/>
    <w:rsid w:val="005D3F55"/>
    <w:rsid w:val="00607152"/>
    <w:rsid w:val="006268F5"/>
    <w:rsid w:val="00661EEE"/>
    <w:rsid w:val="00735956"/>
    <w:rsid w:val="007852F0"/>
    <w:rsid w:val="007901B9"/>
    <w:rsid w:val="00961C95"/>
    <w:rsid w:val="00970384"/>
    <w:rsid w:val="00A83EAD"/>
    <w:rsid w:val="00A93A51"/>
    <w:rsid w:val="00AB1257"/>
    <w:rsid w:val="00AC46C7"/>
    <w:rsid w:val="00B05FFC"/>
    <w:rsid w:val="00B51B98"/>
    <w:rsid w:val="00C124A4"/>
    <w:rsid w:val="00C95F8E"/>
    <w:rsid w:val="00CB6FE2"/>
    <w:rsid w:val="00CC4B88"/>
    <w:rsid w:val="00CD389C"/>
    <w:rsid w:val="00DB0A81"/>
    <w:rsid w:val="00E00236"/>
    <w:rsid w:val="00E13C3A"/>
    <w:rsid w:val="00E14157"/>
    <w:rsid w:val="00E374FB"/>
    <w:rsid w:val="00E45004"/>
    <w:rsid w:val="00E96BDC"/>
    <w:rsid w:val="00EA0070"/>
    <w:rsid w:val="00EC07D6"/>
    <w:rsid w:val="00F30F24"/>
    <w:rsid w:val="00F438AC"/>
    <w:rsid w:val="00F44089"/>
    <w:rsid w:val="00FC0A46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834E"/>
  <w15:chartTrackingRefBased/>
  <w15:docId w15:val="{BE269534-19AA-4F65-8296-9C49304B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77"/>
    <w:pPr>
      <w:spacing w:after="200" w:line="276" w:lineRule="auto"/>
    </w:pPr>
    <w:rPr>
      <w:rFonts w:ascii="Calibri" w:eastAsia="Calibri" w:hAnsi="Calibri" w:cs="Calibri"/>
      <w:kern w:val="0"/>
      <w:lang w:eastAsia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96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96277"/>
    <w:rPr>
      <w:rFonts w:ascii="Calibri" w:eastAsia="Calibri" w:hAnsi="Calibri" w:cs="Calibri"/>
      <w:kern w:val="0"/>
      <w:lang w:eastAsia="el-G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962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277"/>
    <w:rPr>
      <w:rFonts w:ascii="Calibri" w:eastAsia="Calibri" w:hAnsi="Calibri" w:cs="Calibri"/>
      <w:kern w:val="0"/>
      <w:lang w:eastAsia="el-GR"/>
      <w14:ligatures w14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1962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96277"/>
    <w:rPr>
      <w:rFonts w:ascii="Calibri" w:eastAsia="Calibri" w:hAnsi="Calibri" w:cs="Calibri"/>
      <w:kern w:val="0"/>
      <w:lang w:eastAsia="el-GR"/>
      <w14:ligatures w14:val="none"/>
    </w:rPr>
  </w:style>
  <w:style w:type="table" w:styleId="TableGrid">
    <w:name w:val="Table Grid"/>
    <w:basedOn w:val="TableNormal"/>
    <w:uiPriority w:val="39"/>
    <w:rsid w:val="0019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oSpacing">
    <w:name w:val="No Spacing"/>
    <w:uiPriority w:val="1"/>
    <w:qFormat/>
    <w:rsid w:val="00970384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703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7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FB"/>
    <w:rPr>
      <w:rFonts w:ascii="Calibri" w:eastAsia="Calibri" w:hAnsi="Calibri" w:cs="Calibri"/>
      <w:kern w:val="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 Ioannidou</dc:creator>
  <cp:keywords/>
  <dc:description/>
  <cp:lastModifiedBy>Nikoletta Kanellopoullou</cp:lastModifiedBy>
  <cp:revision>20</cp:revision>
  <dcterms:created xsi:type="dcterms:W3CDTF">2023-10-23T06:52:00Z</dcterms:created>
  <dcterms:modified xsi:type="dcterms:W3CDTF">2023-11-27T13:22:00Z</dcterms:modified>
</cp:coreProperties>
</file>